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7B21A79E"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2F2C4446" w:rsidR="007C2684" w:rsidRPr="007C2684" w:rsidRDefault="007C2684" w:rsidP="007B7CC1">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527E0F">
        <w:rPr>
          <w:rFonts w:asciiTheme="minorHAnsi" w:hAnsiTheme="minorHAnsi" w:cstheme="minorHAnsi"/>
          <w:b/>
          <w:sz w:val="20"/>
          <w:szCs w:val="22"/>
        </w:rPr>
        <w:t>5</w:t>
      </w:r>
      <w:r w:rsidR="00527E0F" w:rsidRPr="00527E0F">
        <w:rPr>
          <w:rFonts w:asciiTheme="minorHAnsi" w:hAnsiTheme="minorHAnsi" w:cstheme="minorHAnsi"/>
          <w:b/>
          <w:sz w:val="20"/>
          <w:szCs w:val="22"/>
          <w:vertAlign w:val="superscript"/>
        </w:rPr>
        <w:t>th</w:t>
      </w:r>
      <w:r w:rsidR="00527E0F">
        <w:rPr>
          <w:rFonts w:asciiTheme="minorHAnsi" w:hAnsiTheme="minorHAnsi" w:cstheme="minorHAnsi"/>
          <w:b/>
          <w:sz w:val="20"/>
          <w:szCs w:val="22"/>
        </w:rPr>
        <w:t xml:space="preserve"> June</w:t>
      </w:r>
      <w:r w:rsidR="00B8567A">
        <w:rPr>
          <w:rFonts w:asciiTheme="minorHAnsi" w:hAnsiTheme="minorHAnsi" w:cstheme="minorHAnsi"/>
          <w:b/>
          <w:sz w:val="20"/>
          <w:szCs w:val="22"/>
        </w:rPr>
        <w:t xml:space="preserve"> </w:t>
      </w:r>
      <w:r w:rsidRPr="007C2684">
        <w:rPr>
          <w:rFonts w:asciiTheme="minorHAnsi" w:hAnsiTheme="minorHAnsi" w:cstheme="minorHAnsi"/>
          <w:b/>
          <w:sz w:val="20"/>
          <w:szCs w:val="22"/>
        </w:rPr>
        <w:t>2018, 7.</w:t>
      </w:r>
      <w:r w:rsidR="007B7CC1">
        <w:rPr>
          <w:rFonts w:asciiTheme="minorHAnsi" w:hAnsiTheme="minorHAnsi" w:cstheme="minorHAnsi"/>
          <w:b/>
          <w:sz w:val="20"/>
          <w:szCs w:val="22"/>
        </w:rPr>
        <w:t>3</w:t>
      </w:r>
      <w:r w:rsidRPr="007C2684">
        <w:rPr>
          <w:rFonts w:asciiTheme="minorHAnsi" w:hAnsiTheme="minorHAnsi" w:cstheme="minorHAnsi"/>
          <w:b/>
          <w:sz w:val="20"/>
          <w:szCs w:val="22"/>
        </w:rPr>
        <w:t>0pm</w:t>
      </w:r>
    </w:p>
    <w:p w14:paraId="11DFDA2A" w14:textId="79A0656F" w:rsidR="007C2684" w:rsidRPr="007C2684" w:rsidRDefault="00527E0F" w:rsidP="00EE0C09">
      <w:pPr>
        <w:jc w:val="center"/>
        <w:rPr>
          <w:rFonts w:asciiTheme="minorHAnsi" w:hAnsiTheme="minorHAnsi" w:cstheme="minorHAnsi"/>
          <w:b/>
          <w:sz w:val="20"/>
          <w:szCs w:val="22"/>
        </w:rPr>
      </w:pPr>
      <w:r>
        <w:rPr>
          <w:rFonts w:asciiTheme="minorHAnsi" w:hAnsiTheme="minorHAnsi" w:cstheme="minorHAnsi"/>
          <w:b/>
          <w:sz w:val="20"/>
          <w:szCs w:val="22"/>
        </w:rPr>
        <w:t>Christ Church, Whittington</w:t>
      </w:r>
    </w:p>
    <w:p w14:paraId="53C1438A" w14:textId="77777777" w:rsidR="007C2684" w:rsidRPr="007C2684" w:rsidRDefault="007C2684" w:rsidP="00EE0C09">
      <w:pPr>
        <w:rPr>
          <w:rFonts w:asciiTheme="minorHAnsi" w:hAnsiTheme="minorHAnsi" w:cstheme="minorHAnsi"/>
          <w:b/>
          <w:sz w:val="20"/>
          <w:szCs w:val="22"/>
        </w:rPr>
      </w:pPr>
    </w:p>
    <w:p w14:paraId="3848ED82" w14:textId="578202EC" w:rsidR="007C2684" w:rsidRPr="00F1508D"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 xml:space="preserve">PRESENT: </w:t>
      </w:r>
      <w:r w:rsidR="00B8567A" w:rsidRPr="00F1508D">
        <w:rPr>
          <w:rFonts w:asciiTheme="minorHAnsi" w:hAnsiTheme="minorHAnsi" w:cstheme="minorHAnsi"/>
          <w:sz w:val="20"/>
          <w:szCs w:val="22"/>
        </w:rPr>
        <w:t xml:space="preserve">Cllr R Crisp,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 xml:space="preserve">Cllr M Peake, Cllr </w:t>
      </w:r>
      <w:r w:rsidR="0038098D" w:rsidRPr="00F1508D">
        <w:rPr>
          <w:rFonts w:asciiTheme="minorHAnsi" w:hAnsiTheme="minorHAnsi" w:cstheme="minorHAnsi"/>
          <w:sz w:val="20"/>
          <w:szCs w:val="22"/>
        </w:rPr>
        <w:t>S</w:t>
      </w:r>
      <w:r w:rsidR="00B8567A" w:rsidRPr="00F1508D">
        <w:rPr>
          <w:rFonts w:asciiTheme="minorHAnsi" w:hAnsiTheme="minorHAnsi" w:cstheme="minorHAnsi"/>
          <w:sz w:val="20"/>
          <w:szCs w:val="22"/>
        </w:rPr>
        <w:t xml:space="preserve"> S</w:t>
      </w:r>
      <w:r w:rsidR="0038098D" w:rsidRPr="00F1508D">
        <w:rPr>
          <w:rFonts w:asciiTheme="minorHAnsi" w:hAnsiTheme="minorHAnsi" w:cstheme="minorHAnsi"/>
          <w:sz w:val="20"/>
          <w:szCs w:val="22"/>
        </w:rPr>
        <w:t>mith</w:t>
      </w:r>
      <w:r w:rsidR="00B8567A" w:rsidRPr="00F1508D">
        <w:rPr>
          <w:rFonts w:asciiTheme="minorHAnsi" w:hAnsiTheme="minorHAnsi" w:cstheme="minorHAnsi"/>
          <w:sz w:val="20"/>
          <w:szCs w:val="22"/>
        </w:rPr>
        <w:t xml:space="preserve">, Cllr I Quinn, Cllr G Gillett, Cllr D Human, Cllr N Nickles, Cllr C Pointeer, Cllr H Hogan. Mrs N Cooper (Clerk) </w:t>
      </w:r>
    </w:p>
    <w:p w14:paraId="72E6F266" w14:textId="77777777" w:rsidR="00B8567A" w:rsidRPr="00F1508D" w:rsidRDefault="00B8567A" w:rsidP="00EE0C09">
      <w:pPr>
        <w:rPr>
          <w:rFonts w:asciiTheme="minorHAnsi" w:hAnsiTheme="minorHAnsi" w:cstheme="minorHAnsi"/>
          <w:sz w:val="20"/>
          <w:szCs w:val="22"/>
        </w:rPr>
      </w:pPr>
    </w:p>
    <w:p w14:paraId="64DA1DD6" w14:textId="511AB6A6" w:rsidR="00A2278F" w:rsidRPr="00F1508D" w:rsidRDefault="007C2684" w:rsidP="00EE0C09">
      <w:pPr>
        <w:rPr>
          <w:rFonts w:asciiTheme="minorHAnsi" w:hAnsiTheme="minorHAnsi" w:cstheme="minorHAnsi"/>
          <w:sz w:val="20"/>
          <w:szCs w:val="22"/>
        </w:rPr>
      </w:pPr>
      <w:r w:rsidRPr="00F1508D">
        <w:rPr>
          <w:rFonts w:asciiTheme="minorHAnsi" w:hAnsiTheme="minorHAnsi" w:cstheme="minorHAnsi"/>
          <w:sz w:val="20"/>
          <w:szCs w:val="22"/>
        </w:rPr>
        <w:t xml:space="preserve">There were </w:t>
      </w:r>
      <w:r w:rsidR="0038098D" w:rsidRPr="00F1508D">
        <w:rPr>
          <w:rFonts w:asciiTheme="minorHAnsi" w:hAnsiTheme="minorHAnsi" w:cstheme="minorHAnsi"/>
          <w:sz w:val="20"/>
          <w:szCs w:val="22"/>
        </w:rPr>
        <w:t>9</w:t>
      </w:r>
      <w:r w:rsidRPr="00F1508D">
        <w:rPr>
          <w:rFonts w:asciiTheme="minorHAnsi" w:hAnsiTheme="minorHAnsi" w:cstheme="minorHAnsi"/>
          <w:sz w:val="20"/>
          <w:szCs w:val="22"/>
        </w:rPr>
        <w:t xml:space="preserve"> members of the public.</w:t>
      </w:r>
      <w:r w:rsidRPr="00F1508D">
        <w:rPr>
          <w:rFonts w:asciiTheme="minorHAnsi" w:hAnsiTheme="minorHAnsi" w:cstheme="minorHAnsi"/>
          <w:sz w:val="20"/>
          <w:szCs w:val="22"/>
        </w:rPr>
        <w:tab/>
      </w:r>
    </w:p>
    <w:p w14:paraId="7135CF1B" w14:textId="42FECD8B" w:rsidR="007C2684" w:rsidRPr="00F1508D" w:rsidRDefault="007C2684" w:rsidP="00EE0C09">
      <w:pPr>
        <w:rPr>
          <w:rFonts w:asciiTheme="minorHAnsi" w:hAnsiTheme="minorHAnsi" w:cstheme="minorHAnsi"/>
          <w:sz w:val="20"/>
        </w:rPr>
      </w:pPr>
    </w:p>
    <w:p w14:paraId="4AF9A80B" w14:textId="7B6AF871" w:rsidR="00F1508D" w:rsidRP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Formally request acceptance of office as Vice Chair from Cllr Anderson</w:t>
      </w:r>
    </w:p>
    <w:p w14:paraId="55FA3909" w14:textId="49BE72C8" w:rsidR="00F1508D" w:rsidRDefault="00F1508D" w:rsidP="001B6653">
      <w:pPr>
        <w:pStyle w:val="ListParagraph"/>
        <w:ind w:left="1080"/>
        <w:jc w:val="both"/>
        <w:rPr>
          <w:rFonts w:asciiTheme="minorHAnsi" w:hAnsiTheme="minorHAnsi" w:cstheme="minorHAnsi"/>
          <w:sz w:val="20"/>
        </w:rPr>
      </w:pPr>
      <w:r>
        <w:rPr>
          <w:rFonts w:asciiTheme="minorHAnsi" w:hAnsiTheme="minorHAnsi" w:cstheme="minorHAnsi"/>
          <w:sz w:val="20"/>
        </w:rPr>
        <w:t>This was accepted.</w:t>
      </w:r>
    </w:p>
    <w:p w14:paraId="2A464198" w14:textId="77777777" w:rsidR="00F1508D" w:rsidRPr="00F1508D" w:rsidRDefault="00F1508D" w:rsidP="001B6653">
      <w:pPr>
        <w:pStyle w:val="ListParagraph"/>
        <w:ind w:left="1080"/>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CBF4582" w14:textId="4FF22CED" w:rsidR="00F1508D" w:rsidRDefault="00F1508D" w:rsidP="001B6653">
      <w:pPr>
        <w:pStyle w:val="ListParagraph"/>
        <w:ind w:left="1080"/>
        <w:jc w:val="both"/>
        <w:rPr>
          <w:rFonts w:asciiTheme="minorHAnsi" w:hAnsiTheme="minorHAnsi" w:cstheme="minorHAnsi"/>
          <w:sz w:val="20"/>
        </w:rPr>
      </w:pPr>
      <w:r>
        <w:rPr>
          <w:rFonts w:asciiTheme="minorHAnsi" w:hAnsiTheme="minorHAnsi" w:cstheme="minorHAnsi"/>
          <w:sz w:val="20"/>
        </w:rPr>
        <w:t>The Parish Council was welcomed to Whittington Church and thanked for installing the defibrillator.</w:t>
      </w:r>
    </w:p>
    <w:p w14:paraId="18B26900" w14:textId="0DA96C84" w:rsidR="00F1508D" w:rsidRPr="00F1508D" w:rsidRDefault="00F1508D" w:rsidP="001B6653">
      <w:pPr>
        <w:pStyle w:val="ListParagraph"/>
        <w:ind w:left="1080"/>
        <w:jc w:val="both"/>
        <w:rPr>
          <w:rFonts w:asciiTheme="minorHAnsi" w:hAnsiTheme="minorHAnsi" w:cstheme="minorHAnsi"/>
          <w:sz w:val="20"/>
        </w:rPr>
      </w:pPr>
      <w:r>
        <w:rPr>
          <w:rFonts w:asciiTheme="minorHAnsi" w:hAnsiTheme="minorHAnsi" w:cstheme="minorHAnsi"/>
          <w:sz w:val="20"/>
        </w:rPr>
        <w:t xml:space="preserve">There was a complaint about the grass cutting in Northwold, it was felt that the playing field is not being cut carefully enough and the weeds have not been sprayed. The two pieces of grass either site of the cemetery entrance need to be cut. </w:t>
      </w:r>
      <w:r w:rsidR="00DD4E92">
        <w:rPr>
          <w:rFonts w:asciiTheme="minorHAnsi" w:hAnsiTheme="minorHAnsi" w:cstheme="minorHAnsi"/>
          <w:sz w:val="20"/>
        </w:rPr>
        <w:t>*</w:t>
      </w:r>
      <w:r>
        <w:rPr>
          <w:rFonts w:asciiTheme="minorHAnsi" w:hAnsiTheme="minorHAnsi" w:cstheme="minorHAnsi"/>
          <w:b/>
          <w:sz w:val="20"/>
        </w:rPr>
        <w:t>Clerk asked to contact TTSR about this and to request that the grass either side of the cemetery driveway be cut. This is not on the schedule and will be funded separately if necessary.</w:t>
      </w:r>
      <w:r>
        <w:rPr>
          <w:rFonts w:asciiTheme="minorHAnsi" w:hAnsiTheme="minorHAnsi" w:cstheme="minorHAnsi"/>
          <w:sz w:val="20"/>
        </w:rPr>
        <w:t xml:space="preserve"> </w:t>
      </w:r>
    </w:p>
    <w:p w14:paraId="4A18F027" w14:textId="77777777" w:rsidR="00F1508D" w:rsidRPr="00F1508D" w:rsidRDefault="00F1508D" w:rsidP="001B6653">
      <w:pPr>
        <w:pStyle w:val="ListParagraph"/>
        <w:ind w:left="1080"/>
        <w:jc w:val="both"/>
        <w:rPr>
          <w:rFonts w:asciiTheme="minorHAnsi" w:hAnsiTheme="minorHAnsi" w:cstheme="minorHAnsi"/>
          <w:sz w:val="20"/>
        </w:rPr>
      </w:pPr>
    </w:p>
    <w:p w14:paraId="1C71F8C3" w14:textId="110D60D4" w:rsidR="00F1508D" w:rsidRP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73BC120D" w14:textId="6FCB012B" w:rsidR="00F1508D" w:rsidRDefault="00F1508D" w:rsidP="001B6653">
      <w:pPr>
        <w:pStyle w:val="ListParagraph"/>
        <w:ind w:left="1080"/>
        <w:jc w:val="both"/>
        <w:rPr>
          <w:rFonts w:asciiTheme="minorHAnsi" w:hAnsiTheme="minorHAnsi" w:cstheme="minorHAnsi"/>
          <w:sz w:val="20"/>
        </w:rPr>
      </w:pPr>
      <w:r>
        <w:rPr>
          <w:rFonts w:asciiTheme="minorHAnsi" w:hAnsiTheme="minorHAnsi" w:cstheme="minorHAnsi"/>
          <w:sz w:val="20"/>
        </w:rPr>
        <w:t>These were accepted for Cllr Sharp</w:t>
      </w:r>
    </w:p>
    <w:p w14:paraId="59F8B379" w14:textId="77777777" w:rsidR="00F1508D" w:rsidRPr="00F1508D" w:rsidRDefault="00F1508D" w:rsidP="001B6653">
      <w:pPr>
        <w:pStyle w:val="ListParagraph"/>
        <w:ind w:left="1080"/>
        <w:jc w:val="both"/>
        <w:rPr>
          <w:rFonts w:asciiTheme="minorHAnsi" w:hAnsiTheme="minorHAnsi" w:cstheme="minorHAnsi"/>
          <w:sz w:val="20"/>
        </w:rPr>
      </w:pPr>
    </w:p>
    <w:p w14:paraId="5B611AA5" w14:textId="3E813CE6" w:rsidR="00F1508D"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1B6653">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1B6653">
      <w:pPr>
        <w:pStyle w:val="ListParagraph"/>
        <w:ind w:left="1080"/>
        <w:jc w:val="both"/>
        <w:rPr>
          <w:rFonts w:asciiTheme="minorHAnsi" w:hAnsiTheme="minorHAnsi" w:cstheme="minorHAnsi"/>
          <w:sz w:val="20"/>
        </w:rPr>
      </w:pPr>
    </w:p>
    <w:p w14:paraId="008BFBDB" w14:textId="77777777" w:rsidR="004E051A"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TO APPROVE AND SIGN THE MINUTES OF THE LAST MEETING held on 1st May 2018</w:t>
      </w:r>
    </w:p>
    <w:p w14:paraId="49051E00" w14:textId="2B5EB428" w:rsidR="004E051A" w:rsidRDefault="004E051A" w:rsidP="001B6653">
      <w:pPr>
        <w:pStyle w:val="ListParagraph"/>
        <w:ind w:left="1080"/>
        <w:jc w:val="both"/>
        <w:rPr>
          <w:rFonts w:asciiTheme="minorHAnsi" w:hAnsiTheme="minorHAnsi" w:cstheme="minorHAnsi"/>
          <w:sz w:val="20"/>
        </w:rPr>
      </w:pPr>
      <w:r w:rsidRPr="004E051A">
        <w:rPr>
          <w:rFonts w:asciiTheme="minorHAnsi" w:hAnsiTheme="minorHAnsi" w:cstheme="minorHAnsi"/>
          <w:sz w:val="20"/>
        </w:rPr>
        <w:t xml:space="preserve">The minutes were approved by all Councillors present and the minutes were signed by the Chairman as a true record of the meeting held on </w:t>
      </w:r>
      <w:r>
        <w:rPr>
          <w:rFonts w:asciiTheme="minorHAnsi" w:hAnsiTheme="minorHAnsi" w:cstheme="minorHAnsi"/>
          <w:sz w:val="20"/>
        </w:rPr>
        <w:t>1</w:t>
      </w:r>
      <w:r w:rsidRPr="004E051A">
        <w:rPr>
          <w:rFonts w:asciiTheme="minorHAnsi" w:hAnsiTheme="minorHAnsi" w:cstheme="minorHAnsi"/>
          <w:sz w:val="20"/>
          <w:vertAlign w:val="superscript"/>
        </w:rPr>
        <w:t>st</w:t>
      </w:r>
      <w:r>
        <w:rPr>
          <w:rFonts w:asciiTheme="minorHAnsi" w:hAnsiTheme="minorHAnsi" w:cstheme="minorHAnsi"/>
          <w:sz w:val="20"/>
        </w:rPr>
        <w:t xml:space="preserve"> May</w:t>
      </w:r>
      <w:r w:rsidRPr="004E051A">
        <w:rPr>
          <w:rFonts w:asciiTheme="minorHAnsi" w:hAnsiTheme="minorHAnsi" w:cstheme="minorHAnsi"/>
          <w:sz w:val="20"/>
        </w:rPr>
        <w:t xml:space="preserve"> 2018. The final version will be available on the website.</w:t>
      </w:r>
    </w:p>
    <w:p w14:paraId="56760E73" w14:textId="77777777" w:rsidR="004E051A" w:rsidRDefault="004E051A" w:rsidP="001B6653">
      <w:pPr>
        <w:pStyle w:val="ListParagraph"/>
        <w:ind w:left="1080"/>
        <w:jc w:val="both"/>
        <w:rPr>
          <w:rFonts w:asciiTheme="minorHAnsi" w:hAnsiTheme="minorHAnsi" w:cstheme="minorHAnsi"/>
          <w:sz w:val="20"/>
        </w:rPr>
      </w:pPr>
    </w:p>
    <w:p w14:paraId="609700E3" w14:textId="6853670C" w:rsidR="00F1508D"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5C0FE1B9" w14:textId="54CCAB9C" w:rsidR="004E051A" w:rsidRDefault="004E051A" w:rsidP="001B6653">
      <w:pPr>
        <w:pStyle w:val="ListParagraph"/>
        <w:ind w:left="1080"/>
        <w:jc w:val="both"/>
        <w:rPr>
          <w:rFonts w:asciiTheme="minorHAnsi" w:hAnsiTheme="minorHAnsi" w:cstheme="minorHAnsi"/>
          <w:sz w:val="20"/>
        </w:rPr>
      </w:pPr>
      <w:r>
        <w:rPr>
          <w:rFonts w:asciiTheme="minorHAnsi" w:hAnsiTheme="minorHAnsi" w:cstheme="minorHAnsi"/>
          <w:sz w:val="20"/>
        </w:rPr>
        <w:t>Nothing was raised.</w:t>
      </w:r>
    </w:p>
    <w:p w14:paraId="4AE056D0" w14:textId="77777777" w:rsidR="004E051A" w:rsidRPr="004E051A" w:rsidRDefault="004E051A" w:rsidP="001B6653">
      <w:pPr>
        <w:pStyle w:val="ListParagraph"/>
        <w:ind w:left="1080"/>
        <w:jc w:val="both"/>
        <w:rPr>
          <w:rFonts w:asciiTheme="minorHAnsi" w:hAnsiTheme="minorHAnsi" w:cstheme="minorHAnsi"/>
          <w:sz w:val="20"/>
        </w:rPr>
      </w:pPr>
    </w:p>
    <w:p w14:paraId="5C2F9918" w14:textId="29110D67" w:rsidR="004E051A" w:rsidRPr="004E051A" w:rsidRDefault="00F1508D" w:rsidP="001B6653">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0B04A1C6" w14:textId="77777777" w:rsidR="004E051A" w:rsidRDefault="00F1508D" w:rsidP="001B6653">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Norfolk County Council</w:t>
      </w:r>
      <w:r w:rsidR="004E051A" w:rsidRPr="004E051A">
        <w:rPr>
          <w:rFonts w:asciiTheme="minorHAnsi" w:hAnsiTheme="minorHAnsi" w:cstheme="minorHAnsi"/>
          <w:sz w:val="20"/>
        </w:rPr>
        <w:t xml:space="preserve"> – representative not present</w:t>
      </w:r>
    </w:p>
    <w:p w14:paraId="7C70521C" w14:textId="288A57B3" w:rsidR="00F1508D" w:rsidRDefault="004E051A" w:rsidP="001B6653">
      <w:pPr>
        <w:pStyle w:val="ListParagraph"/>
        <w:numPr>
          <w:ilvl w:val="1"/>
          <w:numId w:val="16"/>
        </w:numPr>
        <w:jc w:val="both"/>
        <w:rPr>
          <w:rFonts w:asciiTheme="minorHAnsi" w:hAnsiTheme="minorHAnsi" w:cstheme="minorHAnsi"/>
          <w:sz w:val="20"/>
        </w:rPr>
      </w:pPr>
      <w:r>
        <w:rPr>
          <w:rFonts w:asciiTheme="minorHAnsi" w:hAnsiTheme="minorHAnsi" w:cstheme="minorHAnsi"/>
          <w:sz w:val="20"/>
        </w:rPr>
        <w:t xml:space="preserve">Borough Council of </w:t>
      </w:r>
      <w:r w:rsidR="00F1508D" w:rsidRPr="004E051A">
        <w:rPr>
          <w:rFonts w:asciiTheme="minorHAnsi" w:hAnsiTheme="minorHAnsi" w:cstheme="minorHAnsi"/>
          <w:sz w:val="20"/>
        </w:rPr>
        <w:t xml:space="preserve">Kings Lynn &amp; West Norfolk </w:t>
      </w:r>
      <w:r w:rsidRPr="004E051A">
        <w:rPr>
          <w:rFonts w:asciiTheme="minorHAnsi" w:hAnsiTheme="minorHAnsi" w:cstheme="minorHAnsi"/>
          <w:sz w:val="20"/>
        </w:rPr>
        <w:t>– nothing to report</w:t>
      </w:r>
    </w:p>
    <w:p w14:paraId="5E5347CA" w14:textId="77777777" w:rsidR="004E051A" w:rsidRPr="004E051A" w:rsidRDefault="004E051A" w:rsidP="001B6653">
      <w:pPr>
        <w:pStyle w:val="ListParagraph"/>
        <w:ind w:left="1440"/>
        <w:jc w:val="both"/>
        <w:rPr>
          <w:rFonts w:asciiTheme="minorHAnsi" w:hAnsiTheme="minorHAnsi" w:cstheme="minorHAnsi"/>
          <w:sz w:val="20"/>
        </w:rPr>
      </w:pPr>
    </w:p>
    <w:p w14:paraId="4ADF613E" w14:textId="76A26FBF" w:rsidR="004E051A" w:rsidRPr="004E051A" w:rsidRDefault="00F1508D" w:rsidP="001B6653">
      <w:pPr>
        <w:pStyle w:val="ListParagraph"/>
        <w:numPr>
          <w:ilvl w:val="0"/>
          <w:numId w:val="16"/>
        </w:numPr>
        <w:jc w:val="both"/>
        <w:rPr>
          <w:rFonts w:asciiTheme="minorHAnsi" w:hAnsiTheme="minorHAnsi" w:cstheme="minorHAnsi"/>
          <w:sz w:val="20"/>
        </w:rPr>
      </w:pPr>
      <w:r w:rsidRPr="004E051A">
        <w:rPr>
          <w:rFonts w:asciiTheme="minorHAnsi" w:hAnsiTheme="minorHAnsi" w:cstheme="minorHAnsi"/>
          <w:sz w:val="20"/>
        </w:rPr>
        <w:t>CORRESPONDENCE</w:t>
      </w:r>
    </w:p>
    <w:p w14:paraId="4F2B530F" w14:textId="77777777" w:rsidR="004E051A" w:rsidRDefault="00F1508D" w:rsidP="001B6653">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Newsletters CPRE, Norfolk Constabulary, Norfolk Association of Local Councils</w:t>
      </w:r>
    </w:p>
    <w:p w14:paraId="56265E7D" w14:textId="48984B58" w:rsidR="004E051A" w:rsidRDefault="00F1508D" w:rsidP="001B6653">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Fly the Red Ensign for Merchant Navy Day</w:t>
      </w:r>
      <w:r w:rsidR="004E051A">
        <w:rPr>
          <w:rFonts w:asciiTheme="minorHAnsi" w:hAnsiTheme="minorHAnsi" w:cstheme="minorHAnsi"/>
          <w:sz w:val="20"/>
        </w:rPr>
        <w:t>, noted</w:t>
      </w:r>
    </w:p>
    <w:p w14:paraId="086DD7AA" w14:textId="2B46E4A0" w:rsidR="00F1508D" w:rsidRDefault="00F1508D" w:rsidP="001B6653">
      <w:pPr>
        <w:pStyle w:val="ListParagraph"/>
        <w:numPr>
          <w:ilvl w:val="1"/>
          <w:numId w:val="16"/>
        </w:numPr>
        <w:jc w:val="both"/>
        <w:rPr>
          <w:rFonts w:asciiTheme="minorHAnsi" w:hAnsiTheme="minorHAnsi" w:cstheme="minorHAnsi"/>
          <w:sz w:val="20"/>
        </w:rPr>
      </w:pPr>
      <w:r w:rsidRPr="004E051A">
        <w:rPr>
          <w:rFonts w:asciiTheme="minorHAnsi" w:hAnsiTheme="minorHAnsi" w:cstheme="minorHAnsi"/>
          <w:sz w:val="20"/>
        </w:rPr>
        <w:t>STANTA Tour</w:t>
      </w:r>
      <w:r w:rsidR="004E051A">
        <w:rPr>
          <w:rFonts w:asciiTheme="minorHAnsi" w:hAnsiTheme="minorHAnsi" w:cstheme="minorHAnsi"/>
          <w:sz w:val="20"/>
        </w:rPr>
        <w:t xml:space="preserve"> 8</w:t>
      </w:r>
      <w:r w:rsidR="004E051A" w:rsidRPr="004E051A">
        <w:rPr>
          <w:rFonts w:asciiTheme="minorHAnsi" w:hAnsiTheme="minorHAnsi" w:cstheme="minorHAnsi"/>
          <w:sz w:val="20"/>
          <w:vertAlign w:val="superscript"/>
        </w:rPr>
        <w:t>th</w:t>
      </w:r>
      <w:r w:rsidR="004E051A">
        <w:rPr>
          <w:rFonts w:asciiTheme="minorHAnsi" w:hAnsiTheme="minorHAnsi" w:cstheme="minorHAnsi"/>
          <w:sz w:val="20"/>
        </w:rPr>
        <w:t xml:space="preserve"> August</w:t>
      </w:r>
      <w:r w:rsidR="004E051A" w:rsidRPr="00DD4E92">
        <w:rPr>
          <w:rFonts w:asciiTheme="minorHAnsi" w:hAnsiTheme="minorHAnsi" w:cstheme="minorHAnsi"/>
          <w:b/>
          <w:sz w:val="20"/>
        </w:rPr>
        <w:t xml:space="preserve">, </w:t>
      </w:r>
      <w:r w:rsidR="00DD4E92">
        <w:rPr>
          <w:rFonts w:asciiTheme="minorHAnsi" w:hAnsiTheme="minorHAnsi" w:cstheme="minorHAnsi"/>
          <w:b/>
          <w:sz w:val="20"/>
        </w:rPr>
        <w:t>*</w:t>
      </w:r>
      <w:r w:rsidR="004E051A" w:rsidRPr="00DD4E92">
        <w:rPr>
          <w:rFonts w:asciiTheme="minorHAnsi" w:hAnsiTheme="minorHAnsi" w:cstheme="minorHAnsi"/>
          <w:b/>
          <w:sz w:val="20"/>
        </w:rPr>
        <w:t>to be placed on noticeboards</w:t>
      </w:r>
    </w:p>
    <w:p w14:paraId="37E1B209" w14:textId="4D5E43F2" w:rsidR="00DD4E92" w:rsidRDefault="00DD4E92" w:rsidP="001B6653">
      <w:pPr>
        <w:pStyle w:val="ListParagraph"/>
        <w:numPr>
          <w:ilvl w:val="1"/>
          <w:numId w:val="16"/>
        </w:numPr>
        <w:jc w:val="both"/>
        <w:rPr>
          <w:rFonts w:asciiTheme="minorHAnsi" w:hAnsiTheme="minorHAnsi" w:cstheme="minorHAnsi"/>
          <w:b/>
          <w:sz w:val="20"/>
        </w:rPr>
      </w:pPr>
      <w:r>
        <w:rPr>
          <w:rFonts w:asciiTheme="minorHAnsi" w:hAnsiTheme="minorHAnsi" w:cstheme="minorHAnsi"/>
          <w:sz w:val="20"/>
        </w:rPr>
        <w:t>Email regarding FP6 being overgrown and query as to why the footpaths are not signposted. *</w:t>
      </w:r>
      <w:r w:rsidRPr="00DD4E92">
        <w:rPr>
          <w:rFonts w:asciiTheme="minorHAnsi" w:hAnsiTheme="minorHAnsi" w:cstheme="minorHAnsi"/>
          <w:b/>
          <w:sz w:val="20"/>
        </w:rPr>
        <w:t xml:space="preserve">Clerk to report both </w:t>
      </w:r>
      <w:r w:rsidR="00203B0D">
        <w:rPr>
          <w:rFonts w:asciiTheme="minorHAnsi" w:hAnsiTheme="minorHAnsi" w:cstheme="minorHAnsi"/>
          <w:b/>
          <w:sz w:val="20"/>
        </w:rPr>
        <w:t>issues</w:t>
      </w:r>
      <w:r w:rsidRPr="00DD4E92">
        <w:rPr>
          <w:rFonts w:asciiTheme="minorHAnsi" w:hAnsiTheme="minorHAnsi" w:cstheme="minorHAnsi"/>
          <w:b/>
          <w:sz w:val="20"/>
        </w:rPr>
        <w:t xml:space="preserve"> to highways.</w:t>
      </w:r>
    </w:p>
    <w:p w14:paraId="59EA7708" w14:textId="3E4CF2AF" w:rsidR="00DD4E92" w:rsidRDefault="00DD4E92" w:rsidP="001B6653">
      <w:pPr>
        <w:pStyle w:val="ListParagraph"/>
        <w:numPr>
          <w:ilvl w:val="1"/>
          <w:numId w:val="16"/>
        </w:numPr>
        <w:jc w:val="both"/>
        <w:rPr>
          <w:rFonts w:asciiTheme="minorHAnsi" w:hAnsiTheme="minorHAnsi" w:cstheme="minorHAnsi"/>
          <w:b/>
          <w:sz w:val="20"/>
        </w:rPr>
      </w:pPr>
      <w:r w:rsidRPr="00DD4E92">
        <w:rPr>
          <w:rFonts w:asciiTheme="minorHAnsi" w:hAnsiTheme="minorHAnsi" w:cstheme="minorHAnsi"/>
          <w:sz w:val="20"/>
        </w:rPr>
        <w:t>Email complaint with regards to the grass cutting at Northwold recreation ground. Clerk has already contacted TTSR with regards to the complaint. The</w:t>
      </w:r>
      <w:r>
        <w:rPr>
          <w:rFonts w:asciiTheme="minorHAnsi" w:hAnsiTheme="minorHAnsi" w:cstheme="minorHAnsi"/>
          <w:sz w:val="20"/>
        </w:rPr>
        <w:t>y</w:t>
      </w:r>
      <w:r w:rsidRPr="00DD4E92">
        <w:rPr>
          <w:rFonts w:asciiTheme="minorHAnsi" w:hAnsiTheme="minorHAnsi" w:cstheme="minorHAnsi"/>
          <w:sz w:val="20"/>
        </w:rPr>
        <w:t xml:space="preserve"> have sent a photo of the recently cut recreation ground and have suggested a site visit at the end of June to sort out any issues.</w:t>
      </w:r>
      <w:r>
        <w:rPr>
          <w:rFonts w:asciiTheme="minorHAnsi" w:hAnsiTheme="minorHAnsi" w:cstheme="minorHAnsi"/>
          <w:sz w:val="20"/>
        </w:rPr>
        <w:t xml:space="preserve"> There is an extra cut in the agreement with TTSR which can be used when necessary.</w:t>
      </w:r>
      <w:r>
        <w:rPr>
          <w:rFonts w:asciiTheme="minorHAnsi" w:hAnsiTheme="minorHAnsi" w:cstheme="minorHAnsi"/>
          <w:b/>
          <w:sz w:val="20"/>
        </w:rPr>
        <w:t xml:space="preserve"> *Clerk to organise for TTSR to meet with Northwold Cllr on site.</w:t>
      </w:r>
    </w:p>
    <w:p w14:paraId="2906EC1B" w14:textId="4E774910" w:rsidR="00DD4E92" w:rsidRPr="00C95715" w:rsidRDefault="00DD4E92" w:rsidP="001B6653">
      <w:pPr>
        <w:pStyle w:val="ListParagraph"/>
        <w:numPr>
          <w:ilvl w:val="1"/>
          <w:numId w:val="16"/>
        </w:numPr>
        <w:jc w:val="both"/>
        <w:rPr>
          <w:rFonts w:asciiTheme="minorHAnsi" w:hAnsiTheme="minorHAnsi" w:cstheme="minorHAnsi"/>
          <w:sz w:val="20"/>
        </w:rPr>
      </w:pPr>
      <w:r w:rsidRPr="00C95715">
        <w:rPr>
          <w:rFonts w:asciiTheme="minorHAnsi" w:hAnsiTheme="minorHAnsi" w:cstheme="minorHAnsi"/>
          <w:sz w:val="20"/>
        </w:rPr>
        <w:t>Email regarding road damage outside 22s High St Northwold – Clerk has forwarded to Highways.</w:t>
      </w:r>
    </w:p>
    <w:p w14:paraId="513ADCC7" w14:textId="3AF0DA33" w:rsidR="00DD4E92" w:rsidRPr="00DD4E92" w:rsidRDefault="00DD4E92" w:rsidP="001B6653">
      <w:pPr>
        <w:pStyle w:val="ListParagraph"/>
        <w:numPr>
          <w:ilvl w:val="1"/>
          <w:numId w:val="16"/>
        </w:numPr>
        <w:jc w:val="both"/>
        <w:rPr>
          <w:rFonts w:asciiTheme="minorHAnsi" w:hAnsiTheme="minorHAnsi" w:cstheme="minorHAnsi"/>
          <w:b/>
          <w:sz w:val="20"/>
        </w:rPr>
      </w:pPr>
      <w:r w:rsidRPr="00C95715">
        <w:rPr>
          <w:rFonts w:asciiTheme="minorHAnsi" w:hAnsiTheme="minorHAnsi" w:cstheme="minorHAnsi"/>
          <w:sz w:val="20"/>
        </w:rPr>
        <w:t>Letter from Whittington Resident regarding the grass verge on A134 through Whittington badly needs cutting and it making pulling out dangerous.</w:t>
      </w:r>
      <w:r>
        <w:rPr>
          <w:rFonts w:asciiTheme="minorHAnsi" w:hAnsiTheme="minorHAnsi" w:cstheme="minorHAnsi"/>
          <w:b/>
          <w:sz w:val="20"/>
        </w:rPr>
        <w:t xml:space="preserve"> </w:t>
      </w:r>
      <w:r w:rsidR="00C95715">
        <w:rPr>
          <w:rFonts w:asciiTheme="minorHAnsi" w:hAnsiTheme="minorHAnsi" w:cstheme="minorHAnsi"/>
          <w:b/>
          <w:sz w:val="20"/>
        </w:rPr>
        <w:t xml:space="preserve">* </w:t>
      </w:r>
      <w:r>
        <w:rPr>
          <w:rFonts w:asciiTheme="minorHAnsi" w:hAnsiTheme="minorHAnsi" w:cstheme="minorHAnsi"/>
          <w:b/>
          <w:sz w:val="20"/>
        </w:rPr>
        <w:t xml:space="preserve">It was noted that this is a highways area and the complaint will be forwarded on to NCC highways and copied to Cllr Storey. </w:t>
      </w:r>
      <w:r w:rsidR="00C95715" w:rsidRPr="00C95715">
        <w:rPr>
          <w:rFonts w:asciiTheme="minorHAnsi" w:hAnsiTheme="minorHAnsi" w:cstheme="minorHAnsi"/>
          <w:sz w:val="20"/>
        </w:rPr>
        <w:t>The bus stop at Whittington</w:t>
      </w:r>
      <w:r w:rsidR="00C95715">
        <w:rPr>
          <w:rFonts w:asciiTheme="minorHAnsi" w:hAnsiTheme="minorHAnsi" w:cstheme="minorHAnsi"/>
          <w:b/>
          <w:sz w:val="20"/>
        </w:rPr>
        <w:t xml:space="preserve"> </w:t>
      </w:r>
      <w:r w:rsidR="00C95715" w:rsidRPr="00C95715">
        <w:rPr>
          <w:rFonts w:asciiTheme="minorHAnsi" w:hAnsiTheme="minorHAnsi" w:cstheme="minorHAnsi"/>
          <w:sz w:val="20"/>
        </w:rPr>
        <w:t>was queried</w:t>
      </w:r>
      <w:r w:rsidR="00C95715">
        <w:rPr>
          <w:rFonts w:asciiTheme="minorHAnsi" w:hAnsiTheme="minorHAnsi" w:cstheme="minorHAnsi"/>
          <w:b/>
          <w:sz w:val="20"/>
        </w:rPr>
        <w:t>. *Clerk to follow up on this and put on July agenda.</w:t>
      </w:r>
    </w:p>
    <w:p w14:paraId="78F74921" w14:textId="1C8764AF" w:rsidR="00F1508D" w:rsidRPr="00C95715" w:rsidRDefault="00F1508D" w:rsidP="001B6653">
      <w:pPr>
        <w:pStyle w:val="ListParagraph"/>
        <w:numPr>
          <w:ilvl w:val="0"/>
          <w:numId w:val="16"/>
        </w:numPr>
        <w:jc w:val="both"/>
        <w:rPr>
          <w:rFonts w:asciiTheme="minorHAnsi" w:hAnsiTheme="minorHAnsi" w:cstheme="minorHAnsi"/>
          <w:i/>
          <w:sz w:val="20"/>
        </w:rPr>
      </w:pPr>
      <w:r w:rsidRPr="00C95715">
        <w:rPr>
          <w:rFonts w:asciiTheme="minorHAnsi" w:hAnsiTheme="minorHAnsi" w:cstheme="minorHAnsi"/>
          <w:i/>
          <w:sz w:val="20"/>
        </w:rPr>
        <w:t xml:space="preserve">Money Claim for costs relating to gate posts and hinges, </w:t>
      </w:r>
      <w:proofErr w:type="spellStart"/>
      <w:r w:rsidRPr="00C95715">
        <w:rPr>
          <w:rFonts w:asciiTheme="minorHAnsi" w:hAnsiTheme="minorHAnsi" w:cstheme="minorHAnsi"/>
          <w:i/>
          <w:sz w:val="20"/>
        </w:rPr>
        <w:t>Inghams</w:t>
      </w:r>
      <w:proofErr w:type="spellEnd"/>
      <w:r w:rsidRPr="00C95715">
        <w:rPr>
          <w:rFonts w:asciiTheme="minorHAnsi" w:hAnsiTheme="minorHAnsi" w:cstheme="minorHAnsi"/>
          <w:i/>
          <w:sz w:val="20"/>
        </w:rPr>
        <w:t xml:space="preserve"> Lane</w:t>
      </w:r>
      <w:r w:rsidR="00C95715" w:rsidRPr="00C95715">
        <w:rPr>
          <w:rFonts w:asciiTheme="minorHAnsi" w:hAnsiTheme="minorHAnsi" w:cstheme="minorHAnsi"/>
          <w:i/>
          <w:sz w:val="20"/>
        </w:rPr>
        <w:t xml:space="preserve"> – moved to end of meeting by agreement with the Chair.</w:t>
      </w:r>
    </w:p>
    <w:p w14:paraId="00A3873A" w14:textId="77777777" w:rsidR="00C95715" w:rsidRPr="00C95715" w:rsidRDefault="00C95715" w:rsidP="001B6653">
      <w:pPr>
        <w:pStyle w:val="ListParagraph"/>
        <w:ind w:left="1080"/>
        <w:jc w:val="both"/>
        <w:rPr>
          <w:rFonts w:asciiTheme="minorHAnsi" w:hAnsiTheme="minorHAnsi" w:cstheme="minorHAnsi"/>
          <w:i/>
          <w:sz w:val="20"/>
        </w:rPr>
      </w:pPr>
    </w:p>
    <w:p w14:paraId="3DC631D2" w14:textId="294B7C38" w:rsidR="00C95715" w:rsidRPr="00EB4A18" w:rsidRDefault="00F1508D" w:rsidP="001B6653">
      <w:pPr>
        <w:pStyle w:val="ListParagraph"/>
        <w:numPr>
          <w:ilvl w:val="0"/>
          <w:numId w:val="16"/>
        </w:numPr>
        <w:jc w:val="both"/>
        <w:rPr>
          <w:rFonts w:asciiTheme="minorHAnsi" w:hAnsiTheme="minorHAnsi" w:cstheme="minorHAnsi"/>
          <w:b/>
          <w:sz w:val="20"/>
        </w:rPr>
      </w:pPr>
      <w:r w:rsidRPr="00EB4A18">
        <w:rPr>
          <w:rFonts w:asciiTheme="minorHAnsi" w:hAnsiTheme="minorHAnsi" w:cstheme="minorHAnsi"/>
          <w:b/>
          <w:sz w:val="20"/>
        </w:rPr>
        <w:lastRenderedPageBreak/>
        <w:t>Parish Issues raised by email from resident</w:t>
      </w:r>
      <w:r w:rsidR="00EB4A18">
        <w:rPr>
          <w:rFonts w:asciiTheme="minorHAnsi" w:hAnsiTheme="minorHAnsi" w:cstheme="minorHAnsi"/>
          <w:b/>
          <w:sz w:val="20"/>
        </w:rPr>
        <w:t xml:space="preserve"> – </w:t>
      </w:r>
      <w:proofErr w:type="spellStart"/>
      <w:r w:rsidR="00EB4A18">
        <w:rPr>
          <w:rFonts w:asciiTheme="minorHAnsi" w:hAnsiTheme="minorHAnsi" w:cstheme="minorHAnsi"/>
          <w:b/>
          <w:sz w:val="20"/>
        </w:rPr>
        <w:t>Ingham’s</w:t>
      </w:r>
      <w:proofErr w:type="spellEnd"/>
      <w:r w:rsidR="00EB4A18">
        <w:rPr>
          <w:rFonts w:asciiTheme="minorHAnsi" w:hAnsiTheme="minorHAnsi" w:cstheme="minorHAnsi"/>
          <w:b/>
          <w:sz w:val="20"/>
        </w:rPr>
        <w:t xml:space="preserve"> Lane and Common Drove</w:t>
      </w:r>
    </w:p>
    <w:p w14:paraId="3A0AF925" w14:textId="4CDE6414" w:rsidR="00C95715" w:rsidRPr="00C95715" w:rsidRDefault="00C95715" w:rsidP="001B6653">
      <w:pPr>
        <w:ind w:left="1080"/>
        <w:jc w:val="both"/>
        <w:rPr>
          <w:rFonts w:asciiTheme="minorHAnsi" w:hAnsiTheme="minorHAnsi" w:cstheme="minorHAnsi"/>
          <w:sz w:val="20"/>
        </w:rPr>
      </w:pPr>
      <w:r>
        <w:rPr>
          <w:rFonts w:asciiTheme="minorHAnsi" w:hAnsiTheme="minorHAnsi" w:cstheme="minorHAnsi"/>
          <w:sz w:val="20"/>
        </w:rPr>
        <w:t xml:space="preserve">The responsibility for the upkeep of </w:t>
      </w:r>
      <w:proofErr w:type="spellStart"/>
      <w:r>
        <w:rPr>
          <w:rFonts w:asciiTheme="minorHAnsi" w:hAnsiTheme="minorHAnsi" w:cstheme="minorHAnsi"/>
          <w:sz w:val="20"/>
        </w:rPr>
        <w:t>Ingham</w:t>
      </w:r>
      <w:r w:rsidR="00EB4A18">
        <w:rPr>
          <w:rFonts w:asciiTheme="minorHAnsi" w:hAnsiTheme="minorHAnsi" w:cstheme="minorHAnsi"/>
          <w:sz w:val="20"/>
        </w:rPr>
        <w:t>’</w:t>
      </w:r>
      <w:r>
        <w:rPr>
          <w:rFonts w:asciiTheme="minorHAnsi" w:hAnsiTheme="minorHAnsi" w:cstheme="minorHAnsi"/>
          <w:sz w:val="20"/>
        </w:rPr>
        <w:t>s</w:t>
      </w:r>
      <w:proofErr w:type="spellEnd"/>
      <w:r>
        <w:rPr>
          <w:rFonts w:asciiTheme="minorHAnsi" w:hAnsiTheme="minorHAnsi" w:cstheme="minorHAnsi"/>
          <w:sz w:val="20"/>
        </w:rPr>
        <w:t xml:space="preserve"> Lane and Common Drove was discussed, it is believed that the County Council could have a responsibility </w:t>
      </w:r>
      <w:r w:rsidR="00EB4A18">
        <w:rPr>
          <w:rFonts w:asciiTheme="minorHAnsi" w:hAnsiTheme="minorHAnsi" w:cstheme="minorHAnsi"/>
          <w:sz w:val="20"/>
        </w:rPr>
        <w:t xml:space="preserve">for the surface </w:t>
      </w:r>
      <w:r>
        <w:rPr>
          <w:rFonts w:asciiTheme="minorHAnsi" w:hAnsiTheme="minorHAnsi" w:cstheme="minorHAnsi"/>
          <w:sz w:val="20"/>
        </w:rPr>
        <w:t xml:space="preserve">as it is understood that these are rights of way. </w:t>
      </w:r>
      <w:r w:rsidR="00EB4A18">
        <w:rPr>
          <w:rFonts w:asciiTheme="minorHAnsi" w:hAnsiTheme="minorHAnsi" w:cstheme="minorHAnsi"/>
          <w:sz w:val="20"/>
        </w:rPr>
        <w:t xml:space="preserve">The gate at </w:t>
      </w:r>
      <w:proofErr w:type="spellStart"/>
      <w:r w:rsidR="00EB4A18">
        <w:rPr>
          <w:rFonts w:asciiTheme="minorHAnsi" w:hAnsiTheme="minorHAnsi" w:cstheme="minorHAnsi"/>
          <w:sz w:val="20"/>
        </w:rPr>
        <w:t>Inghams</w:t>
      </w:r>
      <w:proofErr w:type="spellEnd"/>
      <w:r w:rsidR="00EB4A18">
        <w:rPr>
          <w:rFonts w:asciiTheme="minorHAnsi" w:hAnsiTheme="minorHAnsi" w:cstheme="minorHAnsi"/>
          <w:sz w:val="20"/>
        </w:rPr>
        <w:t xml:space="preserve"> Lane was originally installed by one of the landowners either side, NCC advise that this should not be there as there is no history of approval for this.</w:t>
      </w:r>
      <w:r w:rsidR="00EB4A18" w:rsidRPr="00EB4A18">
        <w:rPr>
          <w:rFonts w:asciiTheme="minorHAnsi" w:hAnsiTheme="minorHAnsi" w:cstheme="minorHAnsi"/>
          <w:b/>
          <w:sz w:val="20"/>
        </w:rPr>
        <w:t xml:space="preserve"> </w:t>
      </w:r>
      <w:r w:rsidR="00EB4A18">
        <w:rPr>
          <w:rFonts w:asciiTheme="minorHAnsi" w:hAnsiTheme="minorHAnsi" w:cstheme="minorHAnsi"/>
          <w:b/>
          <w:sz w:val="20"/>
        </w:rPr>
        <w:t xml:space="preserve">* </w:t>
      </w:r>
      <w:r w:rsidR="00EB4A18" w:rsidRPr="00EB4A18">
        <w:rPr>
          <w:rFonts w:asciiTheme="minorHAnsi" w:hAnsiTheme="minorHAnsi" w:cstheme="minorHAnsi"/>
          <w:b/>
          <w:sz w:val="20"/>
        </w:rPr>
        <w:t>Clerk to refer all of these issues to NCC Public Rights of Way Officer as it is not the responsibility of the Parish Council. Clerk to also ask about the approval process for gates across rights of way for future reference.</w:t>
      </w:r>
      <w:r w:rsidR="00EB4A18">
        <w:rPr>
          <w:rFonts w:asciiTheme="minorHAnsi" w:hAnsiTheme="minorHAnsi" w:cstheme="minorHAnsi"/>
          <w:sz w:val="20"/>
        </w:rPr>
        <w:t xml:space="preserve"> It was noted that NCC have already ordered a new footbridge for Common Drove but a date for installation is not available.</w:t>
      </w:r>
    </w:p>
    <w:p w14:paraId="1F37A8CD" w14:textId="77777777" w:rsidR="00C95715" w:rsidRPr="00C95715" w:rsidRDefault="00C95715" w:rsidP="001B6653">
      <w:pPr>
        <w:pStyle w:val="ListParagraph"/>
        <w:jc w:val="both"/>
        <w:rPr>
          <w:rFonts w:asciiTheme="minorHAnsi" w:hAnsiTheme="minorHAnsi" w:cstheme="minorHAnsi"/>
          <w:sz w:val="20"/>
        </w:rPr>
      </w:pPr>
    </w:p>
    <w:p w14:paraId="273D1F34" w14:textId="77777777" w:rsidR="008E6341" w:rsidRPr="008E6341" w:rsidRDefault="00F1508D" w:rsidP="001B6653">
      <w:pPr>
        <w:pStyle w:val="ListParagraph"/>
        <w:numPr>
          <w:ilvl w:val="0"/>
          <w:numId w:val="16"/>
        </w:numPr>
        <w:jc w:val="both"/>
        <w:rPr>
          <w:rFonts w:asciiTheme="minorHAnsi" w:hAnsiTheme="minorHAnsi" w:cstheme="minorHAnsi"/>
          <w:b/>
          <w:sz w:val="20"/>
        </w:rPr>
      </w:pPr>
      <w:r w:rsidRPr="008E6341">
        <w:rPr>
          <w:rFonts w:asciiTheme="minorHAnsi" w:hAnsiTheme="minorHAnsi" w:cstheme="minorHAnsi"/>
          <w:b/>
          <w:sz w:val="20"/>
        </w:rPr>
        <w:t>School Lane car park update</w:t>
      </w:r>
    </w:p>
    <w:p w14:paraId="7BCE9FE5" w14:textId="24F71818" w:rsidR="008E6341" w:rsidRPr="008E6341" w:rsidRDefault="00EB4A18" w:rsidP="001B6653">
      <w:pPr>
        <w:pStyle w:val="ListParagraph"/>
        <w:numPr>
          <w:ilvl w:val="1"/>
          <w:numId w:val="16"/>
        </w:numPr>
        <w:jc w:val="both"/>
        <w:rPr>
          <w:rFonts w:asciiTheme="minorHAnsi" w:hAnsiTheme="minorHAnsi" w:cstheme="minorHAnsi"/>
          <w:b/>
          <w:sz w:val="20"/>
        </w:rPr>
      </w:pPr>
      <w:r w:rsidRPr="008E6341">
        <w:rPr>
          <w:rFonts w:asciiTheme="minorHAnsi" w:hAnsiTheme="minorHAnsi" w:cstheme="minorHAnsi"/>
          <w:sz w:val="20"/>
        </w:rPr>
        <w:t xml:space="preserve">The original Planning Application as submitted in April has been </w:t>
      </w:r>
      <w:r w:rsidR="008E6341" w:rsidRPr="008E6341">
        <w:rPr>
          <w:rFonts w:asciiTheme="minorHAnsi" w:hAnsiTheme="minorHAnsi" w:cstheme="minorHAnsi"/>
          <w:sz w:val="20"/>
        </w:rPr>
        <w:t xml:space="preserve">updated to resolve a number of issues regarding entry / exit points and visibility splay. The plans have now been approved by Planning Committee. The approved plans vary from the original plans with the need to pull back the fence along School Lane, removing of a conifer tree, widening of existing track, removal of gates and fencing / gating of the eastern access. There still needs to a resolution with regards to a Right of Way on the eastern access point. </w:t>
      </w:r>
      <w:r w:rsidR="00B30D9F">
        <w:rPr>
          <w:rFonts w:asciiTheme="minorHAnsi" w:hAnsiTheme="minorHAnsi" w:cstheme="minorHAnsi"/>
          <w:sz w:val="20"/>
        </w:rPr>
        <w:t xml:space="preserve">A member of the public noted that there are believed to be access rights along this eastern point. Cllr Anderson to discuss with NCC. </w:t>
      </w:r>
      <w:r w:rsidR="008E6341" w:rsidRPr="008E6341">
        <w:rPr>
          <w:rFonts w:asciiTheme="minorHAnsi" w:hAnsiTheme="minorHAnsi" w:cstheme="minorHAnsi"/>
          <w:sz w:val="20"/>
        </w:rPr>
        <w:t xml:space="preserve">The cost of the project is now expected to be higher than the original estimates but exact costs have yet to be determined. Golden Tree Surgeons visited the site with Cllr Anderson a while ago but quotes have not yet been received. 3 estimates are needed. Cllr Peake has asked a contractor to visit the site to quote. </w:t>
      </w:r>
      <w:r w:rsidR="008E6341">
        <w:rPr>
          <w:rFonts w:asciiTheme="minorHAnsi" w:hAnsiTheme="minorHAnsi" w:cstheme="minorHAnsi"/>
          <w:sz w:val="20"/>
        </w:rPr>
        <w:t xml:space="preserve">* </w:t>
      </w:r>
      <w:r w:rsidR="008E6341" w:rsidRPr="008E6341">
        <w:rPr>
          <w:rFonts w:asciiTheme="minorHAnsi" w:hAnsiTheme="minorHAnsi" w:cstheme="minorHAnsi"/>
          <w:b/>
          <w:sz w:val="20"/>
        </w:rPr>
        <w:t>Clerk to chase Golden Tree Surgeons for quote and also ask NCC Highways if they can quote or assist in any way.</w:t>
      </w:r>
    </w:p>
    <w:p w14:paraId="67C9294F" w14:textId="5F1264DE" w:rsidR="008E6341" w:rsidRDefault="008E6341" w:rsidP="001B6653">
      <w:pPr>
        <w:pStyle w:val="ListParagraph"/>
        <w:numPr>
          <w:ilvl w:val="1"/>
          <w:numId w:val="16"/>
        </w:numPr>
        <w:jc w:val="both"/>
        <w:rPr>
          <w:rFonts w:asciiTheme="minorHAnsi" w:hAnsiTheme="minorHAnsi" w:cstheme="minorHAnsi"/>
          <w:sz w:val="20"/>
        </w:rPr>
      </w:pPr>
      <w:r w:rsidRPr="008E6341">
        <w:rPr>
          <w:rFonts w:asciiTheme="minorHAnsi" w:hAnsiTheme="minorHAnsi" w:cstheme="minorHAnsi"/>
          <w:sz w:val="20"/>
        </w:rPr>
        <w:t>Although the costs are not yet known they are expected to be higher than the grant secured from the National Lottery. The grant cannot be added to but the original grant can be rejected and a new application submitted. Decision on this to be made once quotes are received</w:t>
      </w:r>
      <w:r>
        <w:rPr>
          <w:rFonts w:asciiTheme="minorHAnsi" w:hAnsiTheme="minorHAnsi" w:cstheme="minorHAnsi"/>
          <w:sz w:val="20"/>
        </w:rPr>
        <w:t>.</w:t>
      </w:r>
    </w:p>
    <w:p w14:paraId="103F14EC" w14:textId="77777777" w:rsidR="008E6341" w:rsidRDefault="008E6341" w:rsidP="001B6653">
      <w:pPr>
        <w:pStyle w:val="ListParagraph"/>
        <w:ind w:left="1440"/>
        <w:jc w:val="both"/>
        <w:rPr>
          <w:rFonts w:asciiTheme="minorHAnsi" w:hAnsiTheme="minorHAnsi" w:cstheme="minorHAnsi"/>
          <w:sz w:val="20"/>
        </w:rPr>
      </w:pPr>
    </w:p>
    <w:p w14:paraId="0262D71F" w14:textId="4D4AABFF" w:rsidR="00F1508D" w:rsidRPr="001B6653" w:rsidRDefault="00F1508D" w:rsidP="001B6653">
      <w:pPr>
        <w:pStyle w:val="ListParagraph"/>
        <w:numPr>
          <w:ilvl w:val="0"/>
          <w:numId w:val="16"/>
        </w:numPr>
        <w:jc w:val="both"/>
        <w:rPr>
          <w:rFonts w:asciiTheme="minorHAnsi" w:hAnsiTheme="minorHAnsi" w:cstheme="minorHAnsi"/>
          <w:b/>
          <w:sz w:val="20"/>
        </w:rPr>
      </w:pPr>
      <w:r w:rsidRPr="001B6653">
        <w:rPr>
          <w:rFonts w:asciiTheme="minorHAnsi" w:hAnsiTheme="minorHAnsi" w:cstheme="minorHAnsi"/>
          <w:b/>
          <w:sz w:val="20"/>
        </w:rPr>
        <w:t>Northwold Sports and Social Club roof repairs</w:t>
      </w:r>
    </w:p>
    <w:p w14:paraId="3740D57B" w14:textId="5888DBF4" w:rsidR="00B30D9F" w:rsidRPr="00B30D9F" w:rsidRDefault="00B30D9F" w:rsidP="001B6653">
      <w:pPr>
        <w:pStyle w:val="ListParagraph"/>
        <w:numPr>
          <w:ilvl w:val="1"/>
          <w:numId w:val="16"/>
        </w:numPr>
        <w:jc w:val="both"/>
        <w:rPr>
          <w:rFonts w:asciiTheme="minorHAnsi" w:hAnsiTheme="minorHAnsi" w:cstheme="minorHAnsi"/>
          <w:b/>
          <w:sz w:val="20"/>
        </w:rPr>
      </w:pPr>
      <w:r>
        <w:rPr>
          <w:rFonts w:asciiTheme="minorHAnsi" w:hAnsiTheme="minorHAnsi" w:cstheme="minorHAnsi"/>
          <w:sz w:val="20"/>
        </w:rPr>
        <w:t xml:space="preserve">Estimates not yet received. </w:t>
      </w:r>
      <w:r w:rsidRPr="00B30D9F">
        <w:rPr>
          <w:rFonts w:asciiTheme="minorHAnsi" w:hAnsiTheme="minorHAnsi" w:cstheme="minorHAnsi"/>
          <w:b/>
          <w:sz w:val="20"/>
        </w:rPr>
        <w:t>*To place on July agenda.</w:t>
      </w:r>
    </w:p>
    <w:p w14:paraId="4627FBE1" w14:textId="77777777" w:rsidR="00B30D9F" w:rsidRDefault="00B30D9F" w:rsidP="001B6653">
      <w:pPr>
        <w:jc w:val="both"/>
        <w:rPr>
          <w:rFonts w:asciiTheme="minorHAnsi" w:hAnsiTheme="minorHAnsi" w:cstheme="minorHAnsi"/>
          <w:sz w:val="20"/>
        </w:rPr>
      </w:pPr>
    </w:p>
    <w:p w14:paraId="42078BED" w14:textId="35B034CF" w:rsidR="00F1508D" w:rsidRPr="00B30D9F" w:rsidRDefault="00F1508D" w:rsidP="001B6653">
      <w:pPr>
        <w:pStyle w:val="ListParagraph"/>
        <w:numPr>
          <w:ilvl w:val="0"/>
          <w:numId w:val="16"/>
        </w:numPr>
        <w:jc w:val="both"/>
        <w:rPr>
          <w:rFonts w:asciiTheme="minorHAnsi" w:hAnsiTheme="minorHAnsi" w:cstheme="minorHAnsi"/>
          <w:b/>
          <w:sz w:val="20"/>
        </w:rPr>
      </w:pPr>
      <w:r w:rsidRPr="00B30D9F">
        <w:rPr>
          <w:rFonts w:asciiTheme="minorHAnsi" w:hAnsiTheme="minorHAnsi" w:cstheme="minorHAnsi"/>
          <w:b/>
          <w:sz w:val="20"/>
        </w:rPr>
        <w:t>GDPR Review of actions undertaken and consider adoption of Email Policy</w:t>
      </w:r>
    </w:p>
    <w:p w14:paraId="4246EAF3" w14:textId="152DB65E" w:rsidR="00B30D9F" w:rsidRPr="00BB3C88" w:rsidRDefault="00B30D9F" w:rsidP="001B6653">
      <w:pPr>
        <w:ind w:left="1080"/>
        <w:jc w:val="both"/>
        <w:rPr>
          <w:rFonts w:asciiTheme="minorHAnsi" w:hAnsiTheme="minorHAnsi" w:cstheme="minorHAnsi"/>
          <w:sz w:val="20"/>
        </w:rPr>
      </w:pPr>
      <w:r w:rsidRPr="00BB3C88">
        <w:rPr>
          <w:rFonts w:asciiTheme="minorHAnsi" w:hAnsiTheme="minorHAnsi" w:cstheme="minorHAnsi"/>
          <w:sz w:val="20"/>
        </w:rPr>
        <w:t xml:space="preserve">All actions have been progressed. The privacy statements have been sent out and the Clerk is awaiting return of some of these. All previous Councillors have been contacted. The Email footer addition is in progress. The proposed Email policy was accepted and adopted by resolution of all Councillors present. The Clerk was thanked for progressing this. </w:t>
      </w:r>
      <w:r w:rsidRPr="00BB3C88">
        <w:rPr>
          <w:rFonts w:asciiTheme="minorHAnsi" w:hAnsiTheme="minorHAnsi" w:cstheme="minorHAnsi"/>
          <w:b/>
          <w:sz w:val="20"/>
        </w:rPr>
        <w:t>*Email policy to be placed on website</w:t>
      </w:r>
    </w:p>
    <w:p w14:paraId="01E461A3" w14:textId="77777777" w:rsidR="00B30D9F" w:rsidRPr="00B30D9F" w:rsidRDefault="00B30D9F" w:rsidP="001B6653">
      <w:pPr>
        <w:pStyle w:val="ListParagraph"/>
        <w:ind w:left="1440"/>
        <w:jc w:val="both"/>
        <w:rPr>
          <w:rFonts w:asciiTheme="minorHAnsi" w:hAnsiTheme="minorHAnsi" w:cstheme="minorHAnsi"/>
          <w:sz w:val="20"/>
        </w:rPr>
      </w:pPr>
    </w:p>
    <w:p w14:paraId="368FCFD3" w14:textId="5D5E3477" w:rsidR="00F1508D" w:rsidRPr="00B30D9F" w:rsidRDefault="00F1508D" w:rsidP="001B6653">
      <w:pPr>
        <w:pStyle w:val="ListParagraph"/>
        <w:numPr>
          <w:ilvl w:val="0"/>
          <w:numId w:val="16"/>
        </w:numPr>
        <w:jc w:val="both"/>
        <w:rPr>
          <w:rFonts w:asciiTheme="minorHAnsi" w:hAnsiTheme="minorHAnsi" w:cstheme="minorHAnsi"/>
          <w:b/>
          <w:sz w:val="20"/>
        </w:rPr>
      </w:pPr>
      <w:r w:rsidRPr="00B30D9F">
        <w:rPr>
          <w:rFonts w:asciiTheme="minorHAnsi" w:hAnsiTheme="minorHAnsi" w:cstheme="minorHAnsi"/>
          <w:b/>
          <w:sz w:val="20"/>
        </w:rPr>
        <w:t>Constables Charity Tenancy Agreement</w:t>
      </w:r>
    </w:p>
    <w:p w14:paraId="1BF9E8A1" w14:textId="4E446B7B" w:rsidR="00B30D9F" w:rsidRPr="00BB3C88" w:rsidRDefault="00B30D9F" w:rsidP="001B6653">
      <w:pPr>
        <w:ind w:left="1080"/>
        <w:jc w:val="both"/>
        <w:rPr>
          <w:rFonts w:asciiTheme="minorHAnsi" w:hAnsiTheme="minorHAnsi" w:cstheme="minorHAnsi"/>
          <w:b/>
          <w:sz w:val="20"/>
        </w:rPr>
      </w:pPr>
      <w:r w:rsidRPr="00BB3C88">
        <w:rPr>
          <w:rFonts w:asciiTheme="minorHAnsi" w:hAnsiTheme="minorHAnsi" w:cstheme="minorHAnsi"/>
          <w:sz w:val="20"/>
        </w:rPr>
        <w:t>The tenancy agreement runs until 1.1.19. The terms of the agreement were summarised and read out.</w:t>
      </w:r>
      <w:r w:rsidRPr="00BB3C88">
        <w:rPr>
          <w:rFonts w:asciiTheme="minorHAnsi" w:hAnsiTheme="minorHAnsi" w:cstheme="minorHAnsi"/>
          <w:b/>
          <w:sz w:val="20"/>
        </w:rPr>
        <w:t xml:space="preserve"> *Clerk to contact the Charities Commission and ask whether the land can be sold and for guidance on this. To be put on July agenda.</w:t>
      </w:r>
    </w:p>
    <w:p w14:paraId="31DC2520" w14:textId="77777777" w:rsidR="00B30D9F" w:rsidRPr="00B30D9F" w:rsidRDefault="00B30D9F" w:rsidP="001B6653">
      <w:pPr>
        <w:pStyle w:val="ListParagraph"/>
        <w:ind w:left="1440"/>
        <w:jc w:val="both"/>
        <w:rPr>
          <w:rFonts w:asciiTheme="minorHAnsi" w:hAnsiTheme="minorHAnsi" w:cstheme="minorHAnsi"/>
          <w:b/>
          <w:sz w:val="20"/>
        </w:rPr>
      </w:pPr>
    </w:p>
    <w:p w14:paraId="4624AB7E" w14:textId="7089175D" w:rsidR="00F1508D" w:rsidRPr="00BB3C88" w:rsidRDefault="00F1508D" w:rsidP="001B6653">
      <w:pPr>
        <w:pStyle w:val="ListParagraph"/>
        <w:numPr>
          <w:ilvl w:val="0"/>
          <w:numId w:val="16"/>
        </w:numPr>
        <w:jc w:val="both"/>
        <w:rPr>
          <w:rFonts w:asciiTheme="minorHAnsi" w:hAnsiTheme="minorHAnsi" w:cstheme="minorHAnsi"/>
          <w:b/>
          <w:sz w:val="20"/>
        </w:rPr>
      </w:pPr>
      <w:r w:rsidRPr="00BB3C88">
        <w:rPr>
          <w:rFonts w:asciiTheme="minorHAnsi" w:hAnsiTheme="minorHAnsi" w:cstheme="minorHAnsi"/>
          <w:b/>
          <w:sz w:val="20"/>
        </w:rPr>
        <w:t>Planting of Trees in Parish</w:t>
      </w:r>
    </w:p>
    <w:p w14:paraId="69941225" w14:textId="49517D31" w:rsidR="006D4CB6" w:rsidRPr="00BB3C88" w:rsidRDefault="006D4CB6" w:rsidP="001B6653">
      <w:pPr>
        <w:ind w:left="1080"/>
        <w:jc w:val="both"/>
        <w:rPr>
          <w:rFonts w:asciiTheme="minorHAnsi" w:hAnsiTheme="minorHAnsi" w:cstheme="minorHAnsi"/>
          <w:sz w:val="20"/>
        </w:rPr>
      </w:pPr>
      <w:r w:rsidRPr="00BB3C88">
        <w:rPr>
          <w:rFonts w:asciiTheme="minorHAnsi" w:hAnsiTheme="minorHAnsi" w:cstheme="minorHAnsi"/>
          <w:sz w:val="20"/>
        </w:rPr>
        <w:t xml:space="preserve">Clerk provided some information from </w:t>
      </w:r>
      <w:r w:rsidR="00182E2D" w:rsidRPr="00BB3C88">
        <w:rPr>
          <w:rFonts w:asciiTheme="minorHAnsi" w:hAnsiTheme="minorHAnsi" w:cstheme="minorHAnsi"/>
          <w:sz w:val="20"/>
        </w:rPr>
        <w:t xml:space="preserve">The Woodland Trust </w:t>
      </w:r>
      <w:r w:rsidR="001B6653" w:rsidRPr="00BB3C88">
        <w:rPr>
          <w:rFonts w:asciiTheme="minorHAnsi" w:hAnsiTheme="minorHAnsi" w:cstheme="minorHAnsi"/>
          <w:sz w:val="20"/>
        </w:rPr>
        <w:t>regarding</w:t>
      </w:r>
      <w:r w:rsidR="00182E2D" w:rsidRPr="00BB3C88">
        <w:rPr>
          <w:rFonts w:asciiTheme="minorHAnsi" w:hAnsiTheme="minorHAnsi" w:cstheme="minorHAnsi"/>
          <w:sz w:val="20"/>
        </w:rPr>
        <w:t xml:space="preserve"> free trees for communities. It was agreed that a Copse package including 10 Silver Birch, 10 Rowan and 10 Wild Cherry trees should be applied for planting in the allotment land next to the </w:t>
      </w:r>
      <w:r w:rsidR="001B6653" w:rsidRPr="00BB3C88">
        <w:rPr>
          <w:rFonts w:asciiTheme="minorHAnsi" w:hAnsiTheme="minorHAnsi" w:cstheme="minorHAnsi"/>
          <w:sz w:val="20"/>
        </w:rPr>
        <w:t>proposed</w:t>
      </w:r>
      <w:r w:rsidR="00182E2D" w:rsidRPr="00BB3C88">
        <w:rPr>
          <w:rFonts w:asciiTheme="minorHAnsi" w:hAnsiTheme="minorHAnsi" w:cstheme="minorHAnsi"/>
          <w:sz w:val="20"/>
        </w:rPr>
        <w:t xml:space="preserve"> car park on School Lane Northwold, * </w:t>
      </w:r>
      <w:r w:rsidR="00182E2D" w:rsidRPr="00BB3C88">
        <w:rPr>
          <w:rFonts w:asciiTheme="minorHAnsi" w:hAnsiTheme="minorHAnsi" w:cstheme="minorHAnsi"/>
          <w:b/>
          <w:sz w:val="20"/>
        </w:rPr>
        <w:t>Clerk asked to make the application. (Note subsequent to the meeting Planning will be asked if this is allowed before the application is made)</w:t>
      </w:r>
    </w:p>
    <w:p w14:paraId="14B207EC" w14:textId="77777777" w:rsidR="00182E2D" w:rsidRPr="006D4CB6" w:rsidRDefault="00182E2D" w:rsidP="001B6653">
      <w:pPr>
        <w:pStyle w:val="ListParagraph"/>
        <w:ind w:left="1440"/>
        <w:jc w:val="both"/>
        <w:rPr>
          <w:rFonts w:asciiTheme="minorHAnsi" w:hAnsiTheme="minorHAnsi" w:cstheme="minorHAnsi"/>
          <w:sz w:val="20"/>
        </w:rPr>
      </w:pPr>
    </w:p>
    <w:p w14:paraId="07D3D273" w14:textId="341EAD96" w:rsidR="00F1508D" w:rsidRPr="00BB3C88" w:rsidRDefault="00F1508D" w:rsidP="001B6653">
      <w:pPr>
        <w:pStyle w:val="ListParagraph"/>
        <w:numPr>
          <w:ilvl w:val="0"/>
          <w:numId w:val="16"/>
        </w:numPr>
        <w:jc w:val="both"/>
        <w:rPr>
          <w:rFonts w:asciiTheme="minorHAnsi" w:hAnsiTheme="minorHAnsi" w:cstheme="minorHAnsi"/>
          <w:b/>
          <w:sz w:val="20"/>
        </w:rPr>
      </w:pPr>
      <w:r w:rsidRPr="00BB3C88">
        <w:rPr>
          <w:rFonts w:asciiTheme="minorHAnsi" w:hAnsiTheme="minorHAnsi" w:cstheme="minorHAnsi"/>
          <w:b/>
          <w:sz w:val="20"/>
        </w:rPr>
        <w:t>Northwold Car and Bike Show: 18th August</w:t>
      </w:r>
    </w:p>
    <w:p w14:paraId="04650FE0" w14:textId="71B0A2EB" w:rsidR="00BB3C88" w:rsidRDefault="00216B18" w:rsidP="001B6653">
      <w:pPr>
        <w:ind w:left="1080"/>
        <w:jc w:val="both"/>
        <w:rPr>
          <w:rFonts w:asciiTheme="minorHAnsi" w:hAnsiTheme="minorHAnsi" w:cstheme="minorHAnsi"/>
          <w:sz w:val="20"/>
        </w:rPr>
      </w:pPr>
      <w:r>
        <w:rPr>
          <w:rFonts w:asciiTheme="minorHAnsi" w:hAnsiTheme="minorHAnsi" w:cstheme="minorHAnsi"/>
          <w:sz w:val="20"/>
        </w:rPr>
        <w:t>Cllr Anderson has received som</w:t>
      </w:r>
      <w:r w:rsidR="00BB3C88" w:rsidRPr="00BB3C88">
        <w:rPr>
          <w:rFonts w:asciiTheme="minorHAnsi" w:hAnsiTheme="minorHAnsi" w:cstheme="minorHAnsi"/>
          <w:sz w:val="20"/>
        </w:rPr>
        <w:t>e enquiries as to whether exhibitors can camp on Northwold Recreation Ground the night before the event</w:t>
      </w:r>
      <w:r w:rsidR="007449F9">
        <w:rPr>
          <w:rFonts w:asciiTheme="minorHAnsi" w:hAnsiTheme="minorHAnsi" w:cstheme="minorHAnsi"/>
          <w:sz w:val="20"/>
        </w:rPr>
        <w:t xml:space="preserve">. There will only be a handful of people and they will camp away from the houses in </w:t>
      </w:r>
      <w:r w:rsidR="001B6653">
        <w:rPr>
          <w:rFonts w:asciiTheme="minorHAnsi" w:hAnsiTheme="minorHAnsi" w:cstheme="minorHAnsi"/>
          <w:sz w:val="20"/>
        </w:rPr>
        <w:t>Hovel’s</w:t>
      </w:r>
      <w:r w:rsidR="007449F9">
        <w:rPr>
          <w:rFonts w:asciiTheme="minorHAnsi" w:hAnsiTheme="minorHAnsi" w:cstheme="minorHAnsi"/>
          <w:sz w:val="20"/>
        </w:rPr>
        <w:t xml:space="preserve"> Lane</w:t>
      </w:r>
      <w:r>
        <w:rPr>
          <w:rFonts w:asciiTheme="minorHAnsi" w:hAnsiTheme="minorHAnsi" w:cstheme="minorHAnsi"/>
          <w:sz w:val="20"/>
        </w:rPr>
        <w:t>. This was approved.</w:t>
      </w:r>
    </w:p>
    <w:p w14:paraId="04DC2BCB" w14:textId="77777777" w:rsidR="00216B18" w:rsidRPr="00BB3C88" w:rsidRDefault="00216B18" w:rsidP="001B6653">
      <w:pPr>
        <w:ind w:left="1080"/>
        <w:jc w:val="both"/>
        <w:rPr>
          <w:rFonts w:asciiTheme="minorHAnsi" w:hAnsiTheme="minorHAnsi" w:cstheme="minorHAnsi"/>
          <w:sz w:val="20"/>
        </w:rPr>
      </w:pPr>
    </w:p>
    <w:p w14:paraId="3E796947" w14:textId="52C893DF" w:rsidR="00216B18" w:rsidRPr="00216B18" w:rsidRDefault="00F1508D" w:rsidP="001B6653">
      <w:pPr>
        <w:pStyle w:val="ListParagraph"/>
        <w:numPr>
          <w:ilvl w:val="0"/>
          <w:numId w:val="16"/>
        </w:numPr>
        <w:jc w:val="both"/>
        <w:rPr>
          <w:rFonts w:asciiTheme="minorHAnsi" w:hAnsiTheme="minorHAnsi" w:cstheme="minorHAnsi"/>
          <w:b/>
          <w:sz w:val="20"/>
        </w:rPr>
      </w:pPr>
      <w:r w:rsidRPr="00216B18">
        <w:rPr>
          <w:rFonts w:asciiTheme="minorHAnsi" w:hAnsiTheme="minorHAnsi" w:cstheme="minorHAnsi"/>
          <w:b/>
          <w:sz w:val="20"/>
        </w:rPr>
        <w:t>UPDATE ON CURRENT WORKS</w:t>
      </w:r>
    </w:p>
    <w:p w14:paraId="14E8ECCE" w14:textId="77777777" w:rsidR="00216B18" w:rsidRPr="00216B18" w:rsidRDefault="00216B18" w:rsidP="001B6653">
      <w:pPr>
        <w:pStyle w:val="ListParagraph"/>
        <w:numPr>
          <w:ilvl w:val="1"/>
          <w:numId w:val="16"/>
        </w:numPr>
        <w:jc w:val="both"/>
        <w:rPr>
          <w:rFonts w:asciiTheme="minorHAnsi" w:hAnsiTheme="minorHAnsi" w:cstheme="minorHAnsi"/>
          <w:sz w:val="20"/>
        </w:rPr>
      </w:pPr>
      <w:r>
        <w:rPr>
          <w:rFonts w:asciiTheme="minorHAnsi" w:hAnsiTheme="minorHAnsi" w:cstheme="minorHAnsi"/>
          <w:sz w:val="20"/>
        </w:rPr>
        <w:t>The location for the new d</w:t>
      </w:r>
      <w:r w:rsidR="00F1508D" w:rsidRPr="00216B18">
        <w:rPr>
          <w:rFonts w:asciiTheme="minorHAnsi" w:hAnsiTheme="minorHAnsi" w:cstheme="minorHAnsi"/>
          <w:sz w:val="20"/>
        </w:rPr>
        <w:t xml:space="preserve">og bin location </w:t>
      </w:r>
      <w:r>
        <w:rPr>
          <w:rFonts w:asciiTheme="minorHAnsi" w:hAnsiTheme="minorHAnsi" w:cstheme="minorHAnsi"/>
          <w:sz w:val="20"/>
        </w:rPr>
        <w:t xml:space="preserve">in </w:t>
      </w:r>
      <w:r w:rsidR="00F1508D" w:rsidRPr="00216B18">
        <w:rPr>
          <w:rFonts w:asciiTheme="minorHAnsi" w:hAnsiTheme="minorHAnsi" w:cstheme="minorHAnsi"/>
          <w:sz w:val="20"/>
        </w:rPr>
        <w:t>Pinfold Lane</w:t>
      </w:r>
      <w:r>
        <w:rPr>
          <w:rFonts w:asciiTheme="minorHAnsi" w:hAnsiTheme="minorHAnsi" w:cstheme="minorHAnsi"/>
          <w:sz w:val="20"/>
        </w:rPr>
        <w:t xml:space="preserve"> was advised to nearby residents via letter. There have been no objections. </w:t>
      </w:r>
      <w:r>
        <w:rPr>
          <w:rFonts w:asciiTheme="minorHAnsi" w:hAnsiTheme="minorHAnsi" w:cstheme="minorHAnsi"/>
          <w:b/>
          <w:sz w:val="20"/>
        </w:rPr>
        <w:t>*Clerk to ask BCKLWN if this can now be installed.</w:t>
      </w:r>
    </w:p>
    <w:p w14:paraId="59848E1C" w14:textId="77777777" w:rsidR="00216B18" w:rsidRPr="00216B18" w:rsidRDefault="00F1508D" w:rsidP="001B6653">
      <w:pPr>
        <w:pStyle w:val="ListParagraph"/>
        <w:numPr>
          <w:ilvl w:val="1"/>
          <w:numId w:val="16"/>
        </w:numPr>
        <w:jc w:val="both"/>
        <w:rPr>
          <w:rFonts w:asciiTheme="minorHAnsi" w:hAnsiTheme="minorHAnsi" w:cstheme="minorHAnsi"/>
          <w:sz w:val="20"/>
        </w:rPr>
      </w:pPr>
      <w:r w:rsidRPr="00216B18">
        <w:rPr>
          <w:rFonts w:asciiTheme="minorHAnsi" w:hAnsiTheme="minorHAnsi" w:cstheme="minorHAnsi"/>
          <w:sz w:val="20"/>
        </w:rPr>
        <w:t xml:space="preserve">Parish Partnership </w:t>
      </w:r>
      <w:r w:rsidR="00216B18">
        <w:rPr>
          <w:rFonts w:asciiTheme="minorHAnsi" w:hAnsiTheme="minorHAnsi" w:cstheme="minorHAnsi"/>
          <w:sz w:val="20"/>
        </w:rPr>
        <w:t xml:space="preserve">Projects – the cheque for the Trod has been sent off. The locations for the SAM2 have been agreed by </w:t>
      </w:r>
      <w:r w:rsidR="00216B18" w:rsidRPr="00216B18">
        <w:rPr>
          <w:rFonts w:asciiTheme="minorHAnsi" w:hAnsiTheme="minorHAnsi" w:cstheme="minorHAnsi"/>
          <w:sz w:val="20"/>
        </w:rPr>
        <w:t xml:space="preserve">Highways </w:t>
      </w:r>
      <w:r w:rsidR="00216B18">
        <w:rPr>
          <w:rFonts w:asciiTheme="minorHAnsi" w:hAnsiTheme="minorHAnsi" w:cstheme="minorHAnsi"/>
          <w:sz w:val="20"/>
        </w:rPr>
        <w:t xml:space="preserve">at a site meeting with Cllr </w:t>
      </w:r>
      <w:proofErr w:type="spellStart"/>
      <w:r w:rsidR="00216B18">
        <w:rPr>
          <w:rFonts w:asciiTheme="minorHAnsi" w:hAnsiTheme="minorHAnsi" w:cstheme="minorHAnsi"/>
          <w:sz w:val="20"/>
        </w:rPr>
        <w:t>Nickles</w:t>
      </w:r>
      <w:proofErr w:type="spellEnd"/>
      <w:r w:rsidR="00216B18">
        <w:rPr>
          <w:rFonts w:asciiTheme="minorHAnsi" w:hAnsiTheme="minorHAnsi" w:cstheme="minorHAnsi"/>
          <w:sz w:val="20"/>
        </w:rPr>
        <w:t xml:space="preserve"> and Cllr </w:t>
      </w:r>
      <w:proofErr w:type="spellStart"/>
      <w:r w:rsidR="00216B18">
        <w:rPr>
          <w:rFonts w:asciiTheme="minorHAnsi" w:hAnsiTheme="minorHAnsi" w:cstheme="minorHAnsi"/>
          <w:sz w:val="20"/>
        </w:rPr>
        <w:t>Pointeer</w:t>
      </w:r>
      <w:proofErr w:type="spellEnd"/>
      <w:r w:rsidR="00216B18">
        <w:rPr>
          <w:rFonts w:asciiTheme="minorHAnsi" w:hAnsiTheme="minorHAnsi" w:cstheme="minorHAnsi"/>
          <w:sz w:val="20"/>
        </w:rPr>
        <w:t xml:space="preserve">. </w:t>
      </w:r>
      <w:r w:rsidR="00216B18">
        <w:rPr>
          <w:rFonts w:asciiTheme="minorHAnsi" w:hAnsiTheme="minorHAnsi" w:cstheme="minorHAnsi"/>
          <w:b/>
          <w:sz w:val="20"/>
        </w:rPr>
        <w:t xml:space="preserve">*Clerk to progress to order the SAM2 and also ask for an extra bracket for the </w:t>
      </w:r>
      <w:proofErr w:type="spellStart"/>
      <w:r w:rsidR="00216B18">
        <w:rPr>
          <w:rFonts w:asciiTheme="minorHAnsi" w:hAnsiTheme="minorHAnsi" w:cstheme="minorHAnsi"/>
          <w:b/>
          <w:sz w:val="20"/>
        </w:rPr>
        <w:t>Methwold</w:t>
      </w:r>
      <w:proofErr w:type="spellEnd"/>
      <w:r w:rsidR="00216B18">
        <w:rPr>
          <w:rFonts w:asciiTheme="minorHAnsi" w:hAnsiTheme="minorHAnsi" w:cstheme="minorHAnsi"/>
          <w:b/>
          <w:sz w:val="20"/>
        </w:rPr>
        <w:t xml:space="preserve"> Road post instead of one of the posts originally bid for.</w:t>
      </w:r>
    </w:p>
    <w:p w14:paraId="32BC8F7E" w14:textId="77777777" w:rsidR="00216B18" w:rsidRPr="00216B18" w:rsidRDefault="00F1508D" w:rsidP="001B6653">
      <w:pPr>
        <w:pStyle w:val="ListParagraph"/>
        <w:numPr>
          <w:ilvl w:val="1"/>
          <w:numId w:val="16"/>
        </w:numPr>
        <w:jc w:val="both"/>
        <w:rPr>
          <w:rFonts w:asciiTheme="minorHAnsi" w:hAnsiTheme="minorHAnsi" w:cstheme="minorHAnsi"/>
          <w:sz w:val="20"/>
        </w:rPr>
      </w:pPr>
      <w:r w:rsidRPr="00216B18">
        <w:rPr>
          <w:rFonts w:asciiTheme="minorHAnsi" w:hAnsiTheme="minorHAnsi" w:cstheme="minorHAnsi"/>
          <w:sz w:val="20"/>
        </w:rPr>
        <w:lastRenderedPageBreak/>
        <w:t xml:space="preserve">Tree works </w:t>
      </w:r>
      <w:r w:rsidR="00216B18">
        <w:rPr>
          <w:rFonts w:asciiTheme="minorHAnsi" w:hAnsiTheme="minorHAnsi" w:cstheme="minorHAnsi"/>
          <w:sz w:val="20"/>
        </w:rPr>
        <w:t>–</w:t>
      </w:r>
      <w:r w:rsidRPr="00216B18">
        <w:rPr>
          <w:rFonts w:asciiTheme="minorHAnsi" w:hAnsiTheme="minorHAnsi" w:cstheme="minorHAnsi"/>
          <w:sz w:val="20"/>
        </w:rPr>
        <w:t xml:space="preserve"> </w:t>
      </w:r>
      <w:r w:rsidR="00216B18">
        <w:rPr>
          <w:rFonts w:asciiTheme="minorHAnsi" w:hAnsiTheme="minorHAnsi" w:cstheme="minorHAnsi"/>
          <w:sz w:val="20"/>
        </w:rPr>
        <w:t>these have been completed. The tree overhanging the fence at Northwold Old Cemetery remains an issue. *</w:t>
      </w:r>
      <w:r w:rsidR="00216B18" w:rsidRPr="00216B18">
        <w:rPr>
          <w:rFonts w:asciiTheme="minorHAnsi" w:hAnsiTheme="minorHAnsi" w:cstheme="minorHAnsi"/>
          <w:b/>
          <w:sz w:val="20"/>
        </w:rPr>
        <w:t>Clerk to raise this with TTSR and ask for it to be looked at during the site visit.</w:t>
      </w:r>
    </w:p>
    <w:p w14:paraId="770DC2C9" w14:textId="77777777" w:rsidR="00216B18" w:rsidRDefault="00F1508D" w:rsidP="001B6653">
      <w:pPr>
        <w:pStyle w:val="ListParagraph"/>
        <w:numPr>
          <w:ilvl w:val="1"/>
          <w:numId w:val="16"/>
        </w:numPr>
        <w:jc w:val="both"/>
        <w:rPr>
          <w:rFonts w:asciiTheme="minorHAnsi" w:hAnsiTheme="minorHAnsi" w:cstheme="minorHAnsi"/>
          <w:sz w:val="20"/>
        </w:rPr>
      </w:pPr>
      <w:r w:rsidRPr="00216B18">
        <w:rPr>
          <w:rFonts w:asciiTheme="minorHAnsi" w:hAnsiTheme="minorHAnsi" w:cstheme="minorHAnsi"/>
          <w:sz w:val="20"/>
        </w:rPr>
        <w:t xml:space="preserve">Play area repairs </w:t>
      </w:r>
      <w:r w:rsidR="00216B18" w:rsidRPr="00216B18">
        <w:rPr>
          <w:rFonts w:asciiTheme="minorHAnsi" w:hAnsiTheme="minorHAnsi" w:cstheme="minorHAnsi"/>
          <w:sz w:val="20"/>
        </w:rPr>
        <w:t>–</w:t>
      </w:r>
      <w:r w:rsidRPr="00216B18">
        <w:rPr>
          <w:rFonts w:asciiTheme="minorHAnsi" w:hAnsiTheme="minorHAnsi" w:cstheme="minorHAnsi"/>
          <w:sz w:val="20"/>
        </w:rPr>
        <w:t xml:space="preserve"> </w:t>
      </w:r>
      <w:r w:rsidR="00216B18" w:rsidRPr="00216B18">
        <w:rPr>
          <w:rFonts w:asciiTheme="minorHAnsi" w:hAnsiTheme="minorHAnsi" w:cstheme="minorHAnsi"/>
          <w:sz w:val="20"/>
        </w:rPr>
        <w:t>awaiting works</w:t>
      </w:r>
    </w:p>
    <w:p w14:paraId="3E6FA7E7" w14:textId="77777777" w:rsidR="00216B18" w:rsidRDefault="00216B18" w:rsidP="001B6653">
      <w:pPr>
        <w:pStyle w:val="ListParagraph"/>
        <w:ind w:left="1440"/>
        <w:jc w:val="both"/>
        <w:rPr>
          <w:rFonts w:asciiTheme="minorHAnsi" w:hAnsiTheme="minorHAnsi" w:cstheme="minorHAnsi"/>
          <w:sz w:val="20"/>
        </w:rPr>
      </w:pPr>
    </w:p>
    <w:p w14:paraId="65191390" w14:textId="2F120DD8" w:rsidR="00216B18" w:rsidRPr="00D203AF" w:rsidRDefault="00216B18" w:rsidP="001B6653">
      <w:pPr>
        <w:pStyle w:val="ListParagraph"/>
        <w:numPr>
          <w:ilvl w:val="0"/>
          <w:numId w:val="16"/>
        </w:numPr>
        <w:jc w:val="both"/>
        <w:rPr>
          <w:rFonts w:asciiTheme="minorHAnsi" w:hAnsiTheme="minorHAnsi" w:cstheme="minorHAnsi"/>
          <w:b/>
          <w:sz w:val="20"/>
        </w:rPr>
      </w:pPr>
      <w:r w:rsidRPr="00D203AF">
        <w:rPr>
          <w:rFonts w:asciiTheme="minorHAnsi" w:hAnsiTheme="minorHAnsi" w:cstheme="minorHAnsi"/>
          <w:b/>
          <w:sz w:val="20"/>
        </w:rPr>
        <w:t>CROWN INN UPDATE</w:t>
      </w:r>
    </w:p>
    <w:p w14:paraId="75855D4D" w14:textId="6952B411" w:rsidR="00D203AF" w:rsidRDefault="00C75782" w:rsidP="001B6653">
      <w:pPr>
        <w:ind w:left="1080"/>
        <w:jc w:val="both"/>
        <w:rPr>
          <w:rFonts w:asciiTheme="minorHAnsi" w:hAnsiTheme="minorHAnsi" w:cstheme="minorHAnsi"/>
          <w:sz w:val="20"/>
        </w:rPr>
      </w:pPr>
      <w:r>
        <w:rPr>
          <w:rFonts w:asciiTheme="minorHAnsi" w:hAnsiTheme="minorHAnsi" w:cstheme="minorHAnsi"/>
          <w:sz w:val="20"/>
        </w:rPr>
        <w:t xml:space="preserve">On Bank Holiday Monday a share issue launch was held where </w:t>
      </w:r>
      <w:r w:rsidR="00D203AF">
        <w:rPr>
          <w:rFonts w:asciiTheme="minorHAnsi" w:hAnsiTheme="minorHAnsi" w:cstheme="minorHAnsi"/>
          <w:sz w:val="20"/>
        </w:rPr>
        <w:t>people</w:t>
      </w:r>
      <w:r>
        <w:rPr>
          <w:rFonts w:asciiTheme="minorHAnsi" w:hAnsiTheme="minorHAnsi" w:cstheme="minorHAnsi"/>
          <w:sz w:val="20"/>
        </w:rPr>
        <w:t xml:space="preserve"> were invited to </w:t>
      </w:r>
      <w:r w:rsidR="00D203AF">
        <w:rPr>
          <w:rFonts w:asciiTheme="minorHAnsi" w:hAnsiTheme="minorHAnsi" w:cstheme="minorHAnsi"/>
          <w:sz w:val="20"/>
        </w:rPr>
        <w:t xml:space="preserve">change their pledges into cash. It was a big success and £18,000 was donated, with this sum rising to £35,000 since. The original pledges totalled £70,000 so there is still some way to go. £130,000 is still needed to enable a bid to be made on the pub and for initial refurbishments to be funded. At the Northwold carnival the steering committee will be selling prosecco </w:t>
      </w:r>
      <w:bookmarkStart w:id="0" w:name="_GoBack"/>
      <w:bookmarkEnd w:id="0"/>
      <w:r w:rsidR="00D203AF">
        <w:rPr>
          <w:rFonts w:asciiTheme="minorHAnsi" w:hAnsiTheme="minorHAnsi" w:cstheme="minorHAnsi"/>
          <w:sz w:val="20"/>
        </w:rPr>
        <w:t>to raise further funds.</w:t>
      </w:r>
      <w:r w:rsidR="00D203AF" w:rsidRPr="00D203AF">
        <w:t xml:space="preserve"> </w:t>
      </w:r>
      <w:hyperlink r:id="rId7" w:history="1">
        <w:r w:rsidR="00D203AF" w:rsidRPr="000E1014">
          <w:rPr>
            <w:rStyle w:val="Hyperlink"/>
            <w:rFonts w:asciiTheme="minorHAnsi" w:hAnsiTheme="minorHAnsi" w:cstheme="minorHAnsi"/>
            <w:sz w:val="20"/>
          </w:rPr>
          <w:t>http://savethecrowninn.uk/</w:t>
        </w:r>
      </w:hyperlink>
    </w:p>
    <w:p w14:paraId="0B867603" w14:textId="77777777" w:rsidR="00D203AF" w:rsidRDefault="00D203AF" w:rsidP="001B6653">
      <w:pPr>
        <w:jc w:val="both"/>
        <w:rPr>
          <w:rFonts w:asciiTheme="minorHAnsi" w:hAnsiTheme="minorHAnsi" w:cstheme="minorHAnsi"/>
          <w:sz w:val="20"/>
        </w:rPr>
      </w:pPr>
    </w:p>
    <w:p w14:paraId="5C9AEEAA" w14:textId="726CAC8B" w:rsidR="00F1508D" w:rsidRPr="00D203AF" w:rsidRDefault="00D203AF" w:rsidP="001B6653">
      <w:pPr>
        <w:pStyle w:val="ListParagraph"/>
        <w:numPr>
          <w:ilvl w:val="0"/>
          <w:numId w:val="16"/>
        </w:numPr>
        <w:jc w:val="both"/>
        <w:rPr>
          <w:rFonts w:asciiTheme="minorHAnsi" w:hAnsiTheme="minorHAnsi" w:cstheme="minorHAnsi"/>
          <w:b/>
          <w:sz w:val="20"/>
        </w:rPr>
      </w:pPr>
      <w:r w:rsidRPr="00D203AF">
        <w:rPr>
          <w:rFonts w:asciiTheme="minorHAnsi" w:hAnsiTheme="minorHAnsi" w:cstheme="minorHAnsi"/>
          <w:b/>
          <w:sz w:val="20"/>
        </w:rPr>
        <w:t>C</w:t>
      </w:r>
      <w:r w:rsidR="00F1508D" w:rsidRPr="00D203AF">
        <w:rPr>
          <w:rFonts w:asciiTheme="minorHAnsi" w:hAnsiTheme="minorHAnsi" w:cstheme="minorHAnsi"/>
          <w:b/>
          <w:sz w:val="20"/>
        </w:rPr>
        <w:t>EMETERIES: Monthly safety review of sites and any other issues requiring action.</w:t>
      </w:r>
    </w:p>
    <w:p w14:paraId="6C0762F8" w14:textId="197E2526" w:rsidR="00D203AF" w:rsidRDefault="00D203AF" w:rsidP="001B6653">
      <w:pPr>
        <w:pStyle w:val="ListParagraph"/>
        <w:ind w:left="1080"/>
        <w:jc w:val="both"/>
        <w:rPr>
          <w:rFonts w:asciiTheme="minorHAnsi" w:hAnsiTheme="minorHAnsi" w:cstheme="minorHAnsi"/>
          <w:sz w:val="20"/>
        </w:rPr>
      </w:pPr>
      <w:r>
        <w:rPr>
          <w:rFonts w:asciiTheme="minorHAnsi" w:hAnsiTheme="minorHAnsi" w:cstheme="minorHAnsi"/>
          <w:sz w:val="20"/>
        </w:rPr>
        <w:t xml:space="preserve">The </w:t>
      </w:r>
      <w:r w:rsidR="00203B0D">
        <w:rPr>
          <w:rFonts w:asciiTheme="minorHAnsi" w:hAnsiTheme="minorHAnsi" w:cstheme="minorHAnsi"/>
          <w:sz w:val="20"/>
        </w:rPr>
        <w:t>overhanging</w:t>
      </w:r>
      <w:r>
        <w:rPr>
          <w:rFonts w:asciiTheme="minorHAnsi" w:hAnsiTheme="minorHAnsi" w:cstheme="minorHAnsi"/>
          <w:sz w:val="20"/>
        </w:rPr>
        <w:t xml:space="preserve"> trees at the old cemetery were noted as per 17c. The fifth headstone has been anchored. One of the newly anchored headstones is loose, *</w:t>
      </w:r>
      <w:r w:rsidRPr="00D203AF">
        <w:rPr>
          <w:rFonts w:asciiTheme="minorHAnsi" w:hAnsiTheme="minorHAnsi" w:cstheme="minorHAnsi"/>
          <w:b/>
          <w:sz w:val="20"/>
        </w:rPr>
        <w:t>Cllr Gillet to contact Richard King memorials for a follow up visit.</w:t>
      </w:r>
      <w:r w:rsidR="00AF247A">
        <w:rPr>
          <w:rFonts w:asciiTheme="minorHAnsi" w:hAnsiTheme="minorHAnsi" w:cstheme="minorHAnsi"/>
          <w:b/>
          <w:sz w:val="20"/>
        </w:rPr>
        <w:t xml:space="preserve"> </w:t>
      </w:r>
      <w:r w:rsidR="00AF247A">
        <w:rPr>
          <w:rFonts w:asciiTheme="minorHAnsi" w:hAnsiTheme="minorHAnsi" w:cstheme="minorHAnsi"/>
          <w:sz w:val="20"/>
        </w:rPr>
        <w:t>No issues raised with grass cutting. No issues raised for Whittington Cemetery.</w:t>
      </w:r>
    </w:p>
    <w:p w14:paraId="2513F5AA" w14:textId="77777777" w:rsidR="00AF247A" w:rsidRPr="00AF247A" w:rsidRDefault="00AF247A" w:rsidP="001B6653">
      <w:pPr>
        <w:pStyle w:val="ListParagraph"/>
        <w:ind w:left="1080"/>
        <w:jc w:val="both"/>
        <w:rPr>
          <w:rFonts w:asciiTheme="minorHAnsi" w:hAnsiTheme="minorHAnsi" w:cstheme="minorHAnsi"/>
          <w:sz w:val="20"/>
        </w:rPr>
      </w:pPr>
    </w:p>
    <w:p w14:paraId="3EC2E133" w14:textId="6C655BF2" w:rsidR="00F1508D" w:rsidRPr="00AF247A" w:rsidRDefault="00F1508D" w:rsidP="001B6653">
      <w:pPr>
        <w:pStyle w:val="ListParagraph"/>
        <w:numPr>
          <w:ilvl w:val="0"/>
          <w:numId w:val="16"/>
        </w:numPr>
        <w:jc w:val="both"/>
        <w:rPr>
          <w:rFonts w:asciiTheme="minorHAnsi" w:hAnsiTheme="minorHAnsi" w:cstheme="minorHAnsi"/>
          <w:b/>
          <w:sz w:val="20"/>
        </w:rPr>
      </w:pPr>
      <w:r w:rsidRPr="00AF247A">
        <w:rPr>
          <w:rFonts w:asciiTheme="minorHAnsi" w:hAnsiTheme="minorHAnsi" w:cstheme="minorHAnsi"/>
          <w:b/>
          <w:sz w:val="20"/>
        </w:rPr>
        <w:t>GROUNDS MAINTENANCE - Discuss any current issues requiring action.</w:t>
      </w:r>
    </w:p>
    <w:p w14:paraId="0D901AEB" w14:textId="118379B2" w:rsidR="00AF247A" w:rsidRDefault="00AF247A" w:rsidP="001B6653">
      <w:pPr>
        <w:pStyle w:val="ListParagraph"/>
        <w:ind w:left="1080"/>
        <w:jc w:val="both"/>
        <w:rPr>
          <w:rFonts w:asciiTheme="minorHAnsi" w:hAnsiTheme="minorHAnsi" w:cstheme="minorHAnsi"/>
          <w:b/>
          <w:sz w:val="20"/>
        </w:rPr>
      </w:pPr>
      <w:r>
        <w:rPr>
          <w:rFonts w:asciiTheme="minorHAnsi" w:hAnsiTheme="minorHAnsi" w:cstheme="minorHAnsi"/>
          <w:sz w:val="20"/>
        </w:rPr>
        <w:t xml:space="preserve">The 3m of grass either side of Northwold new cemetery drive, all the way to the cemetery gates, need to be added to the grounds maintenance contract. </w:t>
      </w:r>
      <w:r>
        <w:rPr>
          <w:rFonts w:asciiTheme="minorHAnsi" w:hAnsiTheme="minorHAnsi" w:cstheme="minorHAnsi"/>
          <w:b/>
          <w:sz w:val="20"/>
        </w:rPr>
        <w:t>*Clerk to contact TTSR.</w:t>
      </w:r>
    </w:p>
    <w:p w14:paraId="7BE04D58" w14:textId="77777777" w:rsidR="00AF247A" w:rsidRPr="00AF247A" w:rsidRDefault="00AF247A" w:rsidP="001B6653">
      <w:pPr>
        <w:pStyle w:val="ListParagraph"/>
        <w:ind w:left="1080"/>
        <w:jc w:val="both"/>
        <w:rPr>
          <w:rFonts w:asciiTheme="minorHAnsi" w:hAnsiTheme="minorHAnsi" w:cstheme="minorHAnsi"/>
          <w:b/>
          <w:sz w:val="20"/>
        </w:rPr>
      </w:pPr>
    </w:p>
    <w:p w14:paraId="55463B84" w14:textId="6A16A977" w:rsidR="00F1508D" w:rsidRPr="00AF247A" w:rsidRDefault="00F1508D" w:rsidP="001B6653">
      <w:pPr>
        <w:pStyle w:val="ListParagraph"/>
        <w:numPr>
          <w:ilvl w:val="0"/>
          <w:numId w:val="16"/>
        </w:numPr>
        <w:jc w:val="both"/>
        <w:rPr>
          <w:rFonts w:asciiTheme="minorHAnsi" w:hAnsiTheme="minorHAnsi" w:cstheme="minorHAnsi"/>
          <w:b/>
          <w:sz w:val="20"/>
        </w:rPr>
      </w:pPr>
      <w:r w:rsidRPr="00AF247A">
        <w:rPr>
          <w:rFonts w:asciiTheme="minorHAnsi" w:hAnsiTheme="minorHAnsi" w:cstheme="minorHAnsi"/>
          <w:b/>
          <w:sz w:val="20"/>
        </w:rPr>
        <w:t>HIGHWAYS and STREETLIGHTING – discuss any current issues and resolve on any action required.</w:t>
      </w:r>
    </w:p>
    <w:p w14:paraId="4670A27F" w14:textId="33BBE02E" w:rsidR="00AF247A" w:rsidRDefault="00AF247A" w:rsidP="001B6653">
      <w:pPr>
        <w:pStyle w:val="ListParagraph"/>
        <w:numPr>
          <w:ilvl w:val="1"/>
          <w:numId w:val="16"/>
        </w:numPr>
        <w:jc w:val="both"/>
        <w:rPr>
          <w:rFonts w:asciiTheme="minorHAnsi" w:hAnsiTheme="minorHAnsi" w:cstheme="minorHAnsi"/>
          <w:b/>
          <w:sz w:val="20"/>
        </w:rPr>
      </w:pPr>
      <w:r>
        <w:rPr>
          <w:rFonts w:asciiTheme="minorHAnsi" w:hAnsiTheme="minorHAnsi" w:cstheme="minorHAnsi"/>
          <w:sz w:val="20"/>
        </w:rPr>
        <w:t>There is a streetlight not working on the High Street Northwold on the corner of Church Lane. *</w:t>
      </w:r>
      <w:r w:rsidRPr="00AF247A">
        <w:rPr>
          <w:rFonts w:asciiTheme="minorHAnsi" w:hAnsiTheme="minorHAnsi" w:cstheme="minorHAnsi"/>
          <w:b/>
          <w:sz w:val="20"/>
        </w:rPr>
        <w:t xml:space="preserve">Cllr </w:t>
      </w:r>
      <w:proofErr w:type="spellStart"/>
      <w:r w:rsidRPr="00AF247A">
        <w:rPr>
          <w:rFonts w:asciiTheme="minorHAnsi" w:hAnsiTheme="minorHAnsi" w:cstheme="minorHAnsi"/>
          <w:b/>
          <w:sz w:val="20"/>
        </w:rPr>
        <w:t>Nickles</w:t>
      </w:r>
      <w:proofErr w:type="spellEnd"/>
      <w:r w:rsidRPr="00AF247A">
        <w:rPr>
          <w:rFonts w:asciiTheme="minorHAnsi" w:hAnsiTheme="minorHAnsi" w:cstheme="minorHAnsi"/>
          <w:b/>
          <w:sz w:val="20"/>
        </w:rPr>
        <w:t xml:space="preserve"> to look for the number so it can be reported</w:t>
      </w:r>
      <w:r>
        <w:rPr>
          <w:rFonts w:asciiTheme="minorHAnsi" w:hAnsiTheme="minorHAnsi" w:cstheme="minorHAnsi"/>
          <w:sz w:val="20"/>
        </w:rPr>
        <w:t>. A complaint about a streetlight between 62-64 West End has been received. It is noted as shining into a property. *</w:t>
      </w:r>
      <w:r w:rsidRPr="00AF247A">
        <w:rPr>
          <w:rFonts w:asciiTheme="minorHAnsi" w:hAnsiTheme="minorHAnsi" w:cstheme="minorHAnsi"/>
          <w:b/>
          <w:sz w:val="20"/>
        </w:rPr>
        <w:t>Cllr Anderson to determine the location and the issue and advise the Clerk further.</w:t>
      </w:r>
    </w:p>
    <w:p w14:paraId="49940DFE" w14:textId="7C9F4C59" w:rsidR="00AF247A" w:rsidRDefault="00AF247A" w:rsidP="001B6653">
      <w:pPr>
        <w:pStyle w:val="ListParagraph"/>
        <w:numPr>
          <w:ilvl w:val="1"/>
          <w:numId w:val="16"/>
        </w:numPr>
        <w:jc w:val="both"/>
        <w:rPr>
          <w:rFonts w:asciiTheme="minorHAnsi" w:hAnsiTheme="minorHAnsi" w:cstheme="minorHAnsi"/>
          <w:sz w:val="20"/>
        </w:rPr>
      </w:pPr>
      <w:r w:rsidRPr="00AF247A">
        <w:rPr>
          <w:rFonts w:asciiTheme="minorHAnsi" w:hAnsiTheme="minorHAnsi" w:cstheme="minorHAnsi"/>
          <w:sz w:val="20"/>
        </w:rPr>
        <w:t xml:space="preserve">Noted that Cllr </w:t>
      </w:r>
      <w:proofErr w:type="spellStart"/>
      <w:r w:rsidRPr="00AF247A">
        <w:rPr>
          <w:rFonts w:asciiTheme="minorHAnsi" w:hAnsiTheme="minorHAnsi" w:cstheme="minorHAnsi"/>
          <w:sz w:val="20"/>
        </w:rPr>
        <w:t>Nickles</w:t>
      </w:r>
      <w:proofErr w:type="spellEnd"/>
      <w:r w:rsidRPr="00AF247A">
        <w:rPr>
          <w:rFonts w:asciiTheme="minorHAnsi" w:hAnsiTheme="minorHAnsi" w:cstheme="minorHAnsi"/>
          <w:sz w:val="20"/>
        </w:rPr>
        <w:t xml:space="preserve"> asked Andy Wallace about the status change for the A134. This is currently in </w:t>
      </w:r>
      <w:r>
        <w:rPr>
          <w:rFonts w:asciiTheme="minorHAnsi" w:hAnsiTheme="minorHAnsi" w:cstheme="minorHAnsi"/>
          <w:sz w:val="20"/>
        </w:rPr>
        <w:t>a consultation stage and would get more funding for r</w:t>
      </w:r>
      <w:r w:rsidR="009003FD">
        <w:rPr>
          <w:rFonts w:asciiTheme="minorHAnsi" w:hAnsiTheme="minorHAnsi" w:cstheme="minorHAnsi"/>
          <w:sz w:val="20"/>
        </w:rPr>
        <w:t>o</w:t>
      </w:r>
      <w:r>
        <w:rPr>
          <w:rFonts w:asciiTheme="minorHAnsi" w:hAnsiTheme="minorHAnsi" w:cstheme="minorHAnsi"/>
          <w:sz w:val="20"/>
        </w:rPr>
        <w:t>ad improvements if it is approved.</w:t>
      </w:r>
    </w:p>
    <w:p w14:paraId="1CD8AC96" w14:textId="77777777" w:rsidR="00822971" w:rsidRPr="00AF247A" w:rsidRDefault="00822971" w:rsidP="001B6653">
      <w:pPr>
        <w:pStyle w:val="ListParagraph"/>
        <w:ind w:left="1440"/>
        <w:jc w:val="both"/>
        <w:rPr>
          <w:rFonts w:asciiTheme="minorHAnsi" w:hAnsiTheme="minorHAnsi" w:cstheme="minorHAnsi"/>
          <w:sz w:val="20"/>
        </w:rPr>
      </w:pPr>
    </w:p>
    <w:p w14:paraId="30D34CD8" w14:textId="77777777" w:rsidR="00822971" w:rsidRPr="00822971" w:rsidRDefault="00F1508D" w:rsidP="001B6653">
      <w:pPr>
        <w:pStyle w:val="ListParagraph"/>
        <w:numPr>
          <w:ilvl w:val="0"/>
          <w:numId w:val="16"/>
        </w:numPr>
        <w:jc w:val="both"/>
        <w:rPr>
          <w:rFonts w:asciiTheme="minorHAnsi" w:hAnsiTheme="minorHAnsi" w:cstheme="minorHAnsi"/>
          <w:b/>
          <w:sz w:val="20"/>
        </w:rPr>
      </w:pPr>
      <w:r w:rsidRPr="00822971">
        <w:rPr>
          <w:rFonts w:asciiTheme="minorHAnsi" w:hAnsiTheme="minorHAnsi" w:cstheme="minorHAnsi"/>
          <w:b/>
          <w:sz w:val="20"/>
        </w:rPr>
        <w:t xml:space="preserve">PLANNING APPLICATIONS AND UPDATES </w:t>
      </w:r>
      <w:r w:rsidR="00822971" w:rsidRPr="00822971">
        <w:rPr>
          <w:rFonts w:asciiTheme="minorHAnsi" w:hAnsiTheme="minorHAnsi" w:cstheme="minorHAnsi"/>
          <w:b/>
          <w:sz w:val="20"/>
        </w:rPr>
        <w:t>The following were discussed:</w:t>
      </w:r>
    </w:p>
    <w:p w14:paraId="3739E7A6" w14:textId="1E02888E" w:rsidR="00822971" w:rsidRDefault="00822971" w:rsidP="001B6653">
      <w:pPr>
        <w:pStyle w:val="ListParagraph"/>
        <w:numPr>
          <w:ilvl w:val="1"/>
          <w:numId w:val="16"/>
        </w:numPr>
        <w:jc w:val="both"/>
        <w:rPr>
          <w:rFonts w:asciiTheme="minorHAnsi" w:hAnsiTheme="minorHAnsi" w:cstheme="minorHAnsi"/>
          <w:sz w:val="20"/>
        </w:rPr>
      </w:pPr>
      <w:r w:rsidRPr="00822971">
        <w:rPr>
          <w:rFonts w:asciiTheme="minorHAnsi" w:hAnsiTheme="minorHAnsi" w:cstheme="minorHAnsi"/>
          <w:sz w:val="20"/>
        </w:rPr>
        <w:t xml:space="preserve">18/00879/F VARIATION OF CONDITION 2 OF PLANNING PERMISSION 16/01016/F: Construction of two storey dwelling Prospect Villa 4 West End Northwold Thetford Norfolk IP26 5LE </w:t>
      </w:r>
      <w:r>
        <w:rPr>
          <w:rFonts w:asciiTheme="minorHAnsi" w:hAnsiTheme="minorHAnsi" w:cstheme="minorHAnsi"/>
          <w:b/>
          <w:sz w:val="20"/>
        </w:rPr>
        <w:t>No objections raised.</w:t>
      </w:r>
    </w:p>
    <w:p w14:paraId="2836341E" w14:textId="18EFDCED" w:rsidR="00822971" w:rsidRDefault="00822971" w:rsidP="001B6653">
      <w:pPr>
        <w:pStyle w:val="ListParagraph"/>
        <w:numPr>
          <w:ilvl w:val="1"/>
          <w:numId w:val="16"/>
        </w:numPr>
        <w:jc w:val="both"/>
        <w:rPr>
          <w:rFonts w:asciiTheme="minorHAnsi" w:hAnsiTheme="minorHAnsi" w:cstheme="minorHAnsi"/>
          <w:sz w:val="20"/>
        </w:rPr>
      </w:pPr>
      <w:r w:rsidRPr="00822971">
        <w:rPr>
          <w:rFonts w:asciiTheme="minorHAnsi" w:hAnsiTheme="minorHAnsi" w:cstheme="minorHAnsi"/>
          <w:sz w:val="20"/>
        </w:rPr>
        <w:t xml:space="preserve">18/00734/F Erection of steel framed building for storage of vintage tractors.  </w:t>
      </w:r>
      <w:proofErr w:type="gramStart"/>
      <w:r w:rsidRPr="00822971">
        <w:rPr>
          <w:rFonts w:asciiTheme="minorHAnsi" w:hAnsiTheme="minorHAnsi" w:cstheme="minorHAnsi"/>
          <w:sz w:val="20"/>
        </w:rPr>
        <w:t>at  44</w:t>
      </w:r>
      <w:proofErr w:type="gramEnd"/>
      <w:r w:rsidRPr="00822971">
        <w:rPr>
          <w:rFonts w:asciiTheme="minorHAnsi" w:hAnsiTheme="minorHAnsi" w:cstheme="minorHAnsi"/>
          <w:sz w:val="20"/>
        </w:rPr>
        <w:t xml:space="preserve">A </w:t>
      </w:r>
      <w:proofErr w:type="spellStart"/>
      <w:r w:rsidRPr="00822971">
        <w:rPr>
          <w:rFonts w:asciiTheme="minorHAnsi" w:hAnsiTheme="minorHAnsi" w:cstheme="minorHAnsi"/>
          <w:sz w:val="20"/>
        </w:rPr>
        <w:t>Methwold</w:t>
      </w:r>
      <w:proofErr w:type="spellEnd"/>
      <w:r w:rsidRPr="00822971">
        <w:rPr>
          <w:rFonts w:asciiTheme="minorHAnsi" w:hAnsiTheme="minorHAnsi" w:cstheme="minorHAnsi"/>
          <w:sz w:val="20"/>
        </w:rPr>
        <w:t xml:space="preserve"> Road  Northwold  Thetford  Norfolk  IP26 5LN</w:t>
      </w:r>
      <w:r w:rsidRPr="00822971">
        <w:t xml:space="preserve"> </w:t>
      </w:r>
      <w:r w:rsidRPr="00822971">
        <w:rPr>
          <w:rFonts w:asciiTheme="minorHAnsi" w:hAnsiTheme="minorHAnsi" w:cstheme="minorHAnsi"/>
          <w:b/>
          <w:sz w:val="20"/>
        </w:rPr>
        <w:t>No objections</w:t>
      </w:r>
      <w:r>
        <w:rPr>
          <w:rFonts w:asciiTheme="minorHAnsi" w:hAnsiTheme="minorHAnsi" w:cstheme="minorHAnsi"/>
          <w:b/>
          <w:sz w:val="20"/>
        </w:rPr>
        <w:t xml:space="preserve"> raised but plans used are not up to date.</w:t>
      </w:r>
    </w:p>
    <w:p w14:paraId="217C6376" w14:textId="66CD0166" w:rsidR="00F1508D" w:rsidRPr="001B6653" w:rsidRDefault="00822971" w:rsidP="001B6653">
      <w:pPr>
        <w:pStyle w:val="ListParagraph"/>
        <w:numPr>
          <w:ilvl w:val="1"/>
          <w:numId w:val="16"/>
        </w:numPr>
        <w:jc w:val="both"/>
        <w:rPr>
          <w:rFonts w:asciiTheme="minorHAnsi" w:hAnsiTheme="minorHAnsi" w:cstheme="minorHAnsi"/>
          <w:sz w:val="20"/>
        </w:rPr>
      </w:pPr>
      <w:r w:rsidRPr="00822971">
        <w:rPr>
          <w:rFonts w:asciiTheme="minorHAnsi" w:hAnsiTheme="minorHAnsi" w:cstheme="minorHAnsi"/>
          <w:sz w:val="20"/>
        </w:rPr>
        <w:t xml:space="preserve">18/00957/F Construction of storage building/workshop and solar panel </w:t>
      </w:r>
      <w:proofErr w:type="gramStart"/>
      <w:r w:rsidRPr="00822971">
        <w:rPr>
          <w:rFonts w:asciiTheme="minorHAnsi" w:hAnsiTheme="minorHAnsi" w:cstheme="minorHAnsi"/>
          <w:sz w:val="20"/>
        </w:rPr>
        <w:t>array  at</w:t>
      </w:r>
      <w:proofErr w:type="gramEnd"/>
      <w:r w:rsidRPr="00822971">
        <w:rPr>
          <w:rFonts w:asciiTheme="minorHAnsi" w:hAnsiTheme="minorHAnsi" w:cstheme="minorHAnsi"/>
          <w:sz w:val="20"/>
        </w:rPr>
        <w:t xml:space="preserve">  </w:t>
      </w:r>
      <w:proofErr w:type="spellStart"/>
      <w:r w:rsidRPr="00822971">
        <w:rPr>
          <w:rFonts w:asciiTheme="minorHAnsi" w:hAnsiTheme="minorHAnsi" w:cstheme="minorHAnsi"/>
          <w:sz w:val="20"/>
        </w:rPr>
        <w:t>Fendicks</w:t>
      </w:r>
      <w:proofErr w:type="spellEnd"/>
      <w:r w:rsidRPr="00822971">
        <w:rPr>
          <w:rFonts w:asciiTheme="minorHAnsi" w:hAnsiTheme="minorHAnsi" w:cstheme="minorHAnsi"/>
          <w:sz w:val="20"/>
        </w:rPr>
        <w:t xml:space="preserve"> Fisheries   </w:t>
      </w:r>
      <w:proofErr w:type="spellStart"/>
      <w:r w:rsidRPr="00822971">
        <w:rPr>
          <w:rFonts w:asciiTheme="minorHAnsi" w:hAnsiTheme="minorHAnsi" w:cstheme="minorHAnsi"/>
          <w:sz w:val="20"/>
        </w:rPr>
        <w:t>Methwold</w:t>
      </w:r>
      <w:proofErr w:type="spellEnd"/>
      <w:r w:rsidRPr="00822971">
        <w:rPr>
          <w:rFonts w:asciiTheme="minorHAnsi" w:hAnsiTheme="minorHAnsi" w:cstheme="minorHAnsi"/>
          <w:sz w:val="20"/>
        </w:rPr>
        <w:t xml:space="preserve"> Road  Whittington  Norfolk  PE33 9TH</w:t>
      </w:r>
      <w:r w:rsidR="00F1508D" w:rsidRPr="00822971">
        <w:rPr>
          <w:rFonts w:asciiTheme="minorHAnsi" w:hAnsiTheme="minorHAnsi" w:cstheme="minorHAnsi"/>
          <w:sz w:val="20"/>
        </w:rPr>
        <w:t xml:space="preserve">To discuss new planning applications and note all new planning decisions. </w:t>
      </w:r>
      <w:r w:rsidRPr="00822971">
        <w:rPr>
          <w:rFonts w:asciiTheme="minorHAnsi" w:hAnsiTheme="minorHAnsi" w:cstheme="minorHAnsi"/>
          <w:b/>
          <w:sz w:val="20"/>
        </w:rPr>
        <w:t>No objections</w:t>
      </w:r>
      <w:r>
        <w:rPr>
          <w:rFonts w:asciiTheme="minorHAnsi" w:hAnsiTheme="minorHAnsi" w:cstheme="minorHAnsi"/>
          <w:b/>
          <w:sz w:val="20"/>
        </w:rPr>
        <w:t xml:space="preserve"> raised.</w:t>
      </w:r>
    </w:p>
    <w:p w14:paraId="61BB97B8" w14:textId="77777777" w:rsidR="001B6653" w:rsidRPr="00822971" w:rsidRDefault="001B6653" w:rsidP="001B6653">
      <w:pPr>
        <w:pStyle w:val="ListParagraph"/>
        <w:ind w:left="1440"/>
        <w:jc w:val="both"/>
        <w:rPr>
          <w:rFonts w:asciiTheme="minorHAnsi" w:hAnsiTheme="minorHAnsi" w:cstheme="minorHAnsi"/>
          <w:sz w:val="20"/>
        </w:rPr>
      </w:pPr>
    </w:p>
    <w:p w14:paraId="7E196F6B" w14:textId="77777777" w:rsidR="00822971" w:rsidRDefault="00F1508D" w:rsidP="001B6653">
      <w:pPr>
        <w:pStyle w:val="ListParagraph"/>
        <w:numPr>
          <w:ilvl w:val="0"/>
          <w:numId w:val="16"/>
        </w:numPr>
        <w:jc w:val="both"/>
        <w:rPr>
          <w:rFonts w:asciiTheme="minorHAnsi" w:hAnsiTheme="minorHAnsi" w:cstheme="minorHAnsi"/>
          <w:b/>
          <w:sz w:val="20"/>
        </w:rPr>
      </w:pPr>
      <w:r w:rsidRPr="00822971">
        <w:rPr>
          <w:rFonts w:asciiTheme="minorHAnsi" w:hAnsiTheme="minorHAnsi" w:cstheme="minorHAnsi"/>
          <w:b/>
          <w:sz w:val="20"/>
        </w:rPr>
        <w:t>FINANCES:</w:t>
      </w:r>
    </w:p>
    <w:p w14:paraId="49FE8014" w14:textId="77777777" w:rsidR="00822971" w:rsidRPr="00822971" w:rsidRDefault="00822971" w:rsidP="001B6653">
      <w:pPr>
        <w:pStyle w:val="ListParagraph"/>
        <w:numPr>
          <w:ilvl w:val="1"/>
          <w:numId w:val="16"/>
        </w:numPr>
        <w:jc w:val="both"/>
        <w:rPr>
          <w:rFonts w:asciiTheme="minorHAnsi" w:hAnsiTheme="minorHAnsi" w:cstheme="minorHAnsi"/>
          <w:b/>
          <w:sz w:val="20"/>
        </w:rPr>
      </w:pPr>
      <w:r w:rsidRPr="00822971">
        <w:rPr>
          <w:rFonts w:asciiTheme="minorHAnsi" w:hAnsiTheme="minorHAnsi" w:cstheme="minorHAnsi"/>
          <w:sz w:val="20"/>
        </w:rPr>
        <w:t>F</w:t>
      </w:r>
      <w:r w:rsidR="00F1508D" w:rsidRPr="00822971">
        <w:rPr>
          <w:rFonts w:asciiTheme="minorHAnsi" w:hAnsiTheme="minorHAnsi" w:cstheme="minorHAnsi"/>
          <w:sz w:val="20"/>
        </w:rPr>
        <w:t>ree</w:t>
      </w:r>
      <w:r w:rsidRPr="00822971">
        <w:rPr>
          <w:rFonts w:asciiTheme="minorHAnsi" w:hAnsiTheme="minorHAnsi" w:cstheme="minorHAnsi"/>
          <w:sz w:val="20"/>
        </w:rPr>
        <w:t xml:space="preserve"> Northwold</w:t>
      </w:r>
      <w:r w:rsidR="00F1508D" w:rsidRPr="00822971">
        <w:rPr>
          <w:rFonts w:asciiTheme="minorHAnsi" w:hAnsiTheme="minorHAnsi" w:cstheme="minorHAnsi"/>
          <w:sz w:val="20"/>
        </w:rPr>
        <w:t xml:space="preserve"> hall hire for the defibrillator training</w:t>
      </w:r>
      <w:r w:rsidRPr="00822971">
        <w:rPr>
          <w:rFonts w:asciiTheme="minorHAnsi" w:hAnsiTheme="minorHAnsi" w:cstheme="minorHAnsi"/>
          <w:sz w:val="20"/>
        </w:rPr>
        <w:t xml:space="preserve"> was noted and appreciated.</w:t>
      </w:r>
    </w:p>
    <w:p w14:paraId="7A5DD491" w14:textId="177FB576" w:rsidR="00822971" w:rsidRDefault="00F1508D" w:rsidP="001B6653">
      <w:pPr>
        <w:pStyle w:val="ListParagraph"/>
        <w:numPr>
          <w:ilvl w:val="1"/>
          <w:numId w:val="16"/>
        </w:numPr>
        <w:jc w:val="both"/>
        <w:rPr>
          <w:rFonts w:asciiTheme="minorHAnsi" w:hAnsiTheme="minorHAnsi" w:cstheme="minorHAnsi"/>
          <w:b/>
          <w:sz w:val="20"/>
        </w:rPr>
      </w:pPr>
      <w:r w:rsidRPr="00822971">
        <w:rPr>
          <w:rFonts w:asciiTheme="minorHAnsi" w:hAnsiTheme="minorHAnsi" w:cstheme="minorHAnsi"/>
          <w:sz w:val="20"/>
        </w:rPr>
        <w:t>Long Range Financial Planning</w:t>
      </w:r>
      <w:r w:rsidR="00822971">
        <w:rPr>
          <w:rFonts w:asciiTheme="minorHAnsi" w:hAnsiTheme="minorHAnsi" w:cstheme="minorHAnsi"/>
          <w:sz w:val="20"/>
        </w:rPr>
        <w:t xml:space="preserve"> was discussed. Cllr </w:t>
      </w:r>
      <w:proofErr w:type="spellStart"/>
      <w:r w:rsidR="00822971">
        <w:rPr>
          <w:rFonts w:asciiTheme="minorHAnsi" w:hAnsiTheme="minorHAnsi" w:cstheme="minorHAnsi"/>
          <w:sz w:val="20"/>
        </w:rPr>
        <w:t>Nickles</w:t>
      </w:r>
      <w:proofErr w:type="spellEnd"/>
      <w:r w:rsidR="00822971">
        <w:rPr>
          <w:rFonts w:asciiTheme="minorHAnsi" w:hAnsiTheme="minorHAnsi" w:cstheme="minorHAnsi"/>
          <w:sz w:val="20"/>
        </w:rPr>
        <w:t xml:space="preserve"> asked that all Councillors have a think about any projects that could put financial pressure on the Parish Council in the future and should be budgeted for at an early stage, for example the proposed amenity land at Whittington attached to a new housing development and long-term amenity improvements </w:t>
      </w:r>
      <w:r w:rsidR="00822971" w:rsidRPr="00822971">
        <w:rPr>
          <w:rFonts w:asciiTheme="minorHAnsi" w:hAnsiTheme="minorHAnsi" w:cstheme="minorHAnsi"/>
          <w:b/>
          <w:sz w:val="20"/>
        </w:rPr>
        <w:t>*Clerk to place on July agenda.</w:t>
      </w:r>
    </w:p>
    <w:p w14:paraId="22A61A5A" w14:textId="3D98C406" w:rsidR="00822971" w:rsidRPr="00822971" w:rsidRDefault="00822971" w:rsidP="001B6653">
      <w:pPr>
        <w:pStyle w:val="ListParagraph"/>
        <w:numPr>
          <w:ilvl w:val="1"/>
          <w:numId w:val="16"/>
        </w:numPr>
        <w:jc w:val="both"/>
        <w:rPr>
          <w:rFonts w:asciiTheme="minorHAnsi" w:hAnsiTheme="minorHAnsi" w:cstheme="minorHAnsi"/>
          <w:b/>
          <w:sz w:val="20"/>
        </w:rPr>
      </w:pPr>
      <w:r w:rsidRPr="00822971">
        <w:rPr>
          <w:rFonts w:asciiTheme="minorHAnsi" w:hAnsiTheme="minorHAnsi" w:cstheme="minorHAnsi"/>
          <w:sz w:val="20"/>
        </w:rPr>
        <w:t>The accounts to 5</w:t>
      </w:r>
      <w:r w:rsidRPr="00822971">
        <w:rPr>
          <w:rFonts w:asciiTheme="minorHAnsi" w:hAnsiTheme="minorHAnsi" w:cstheme="minorHAnsi"/>
          <w:sz w:val="20"/>
          <w:vertAlign w:val="superscript"/>
        </w:rPr>
        <w:t>th</w:t>
      </w:r>
      <w:r w:rsidRPr="00822971">
        <w:rPr>
          <w:rFonts w:asciiTheme="minorHAnsi" w:hAnsiTheme="minorHAnsi" w:cstheme="minorHAnsi"/>
          <w:sz w:val="20"/>
        </w:rPr>
        <w:t xml:space="preserve"> June 2018 were accepted and cheques to be signed and payments approved in accordance with the table </w:t>
      </w:r>
      <w:r>
        <w:rPr>
          <w:rFonts w:asciiTheme="minorHAnsi" w:hAnsiTheme="minorHAnsi" w:cstheme="minorHAnsi"/>
          <w:sz w:val="20"/>
        </w:rPr>
        <w:t>on the next page</w:t>
      </w:r>
      <w:r w:rsidRPr="00822971">
        <w:rPr>
          <w:rFonts w:asciiTheme="minorHAnsi" w:hAnsiTheme="minorHAnsi" w:cstheme="minorHAnsi"/>
          <w:sz w:val="20"/>
        </w:rPr>
        <w:t>.</w:t>
      </w:r>
      <w:r>
        <w:rPr>
          <w:rFonts w:asciiTheme="minorHAnsi" w:hAnsiTheme="minorHAnsi" w:cstheme="minorHAnsi"/>
          <w:sz w:val="20"/>
        </w:rPr>
        <w:t xml:space="preserve"> It was noted that the current bank statement and the next cheque book have not yet been received and are being chased. The accounts are reconciled to the bank statement dated to 20.4.18. The last two cheques as on the table below will be written and signed as soon as the cheque book is received. This was approved. </w:t>
      </w:r>
    </w:p>
    <w:p w14:paraId="1372B6BA" w14:textId="5F728A22" w:rsidR="00822971" w:rsidRDefault="00822971" w:rsidP="001B6653">
      <w:pPr>
        <w:jc w:val="both"/>
        <w:rPr>
          <w:rFonts w:asciiTheme="minorHAnsi" w:hAnsiTheme="minorHAnsi" w:cstheme="minorHAnsi"/>
          <w:b/>
          <w:sz w:val="20"/>
        </w:rPr>
      </w:pPr>
    </w:p>
    <w:p w14:paraId="482A1457" w14:textId="115B2D38" w:rsidR="00822971" w:rsidRDefault="00822971" w:rsidP="001B6653">
      <w:pPr>
        <w:jc w:val="both"/>
        <w:rPr>
          <w:rFonts w:asciiTheme="minorHAnsi" w:hAnsiTheme="minorHAnsi" w:cstheme="minorHAnsi"/>
          <w:b/>
          <w:sz w:val="20"/>
        </w:rPr>
      </w:pPr>
    </w:p>
    <w:p w14:paraId="71E26820" w14:textId="15C188F7" w:rsidR="00822971" w:rsidRDefault="00822971" w:rsidP="001B6653">
      <w:pPr>
        <w:jc w:val="both"/>
        <w:rPr>
          <w:rFonts w:asciiTheme="minorHAnsi" w:hAnsiTheme="minorHAnsi" w:cstheme="minorHAnsi"/>
          <w:b/>
          <w:sz w:val="20"/>
        </w:rPr>
      </w:pPr>
    </w:p>
    <w:p w14:paraId="3CB03097" w14:textId="4E44E7EC" w:rsidR="00822971" w:rsidRDefault="00822971" w:rsidP="00822971">
      <w:pPr>
        <w:rPr>
          <w:rFonts w:asciiTheme="minorHAnsi" w:hAnsiTheme="minorHAnsi" w:cstheme="minorHAnsi"/>
          <w:b/>
          <w:sz w:val="20"/>
        </w:rPr>
      </w:pPr>
    </w:p>
    <w:p w14:paraId="4482251F" w14:textId="4FD6EEAD" w:rsidR="00822971" w:rsidRDefault="00822971" w:rsidP="00822971">
      <w:pPr>
        <w:rPr>
          <w:rFonts w:asciiTheme="minorHAnsi" w:hAnsiTheme="minorHAnsi" w:cstheme="minorHAnsi"/>
          <w:b/>
          <w:sz w:val="20"/>
        </w:rPr>
      </w:pPr>
    </w:p>
    <w:p w14:paraId="29B02D77" w14:textId="77777777" w:rsidR="001B6653" w:rsidRDefault="001B6653" w:rsidP="00822971"/>
    <w:p w14:paraId="4FC3F83F" w14:textId="2BE48935" w:rsidR="00822971" w:rsidRDefault="00822971" w:rsidP="00822971">
      <w:pPr>
        <w:rPr>
          <w:rFonts w:asciiTheme="minorHAnsi" w:eastAsiaTheme="minorHAnsi" w:hAnsiTheme="minorHAnsi" w:cstheme="minorBidi"/>
          <w:szCs w:val="22"/>
          <w:lang w:eastAsia="en-US"/>
        </w:rPr>
      </w:pPr>
      <w:r>
        <w:fldChar w:fldCharType="begin"/>
      </w:r>
      <w:r>
        <w:instrText xml:space="preserve"> LINK </w:instrText>
      </w:r>
      <w:r w:rsidR="00112E11">
        <w:instrText xml:space="preserve">Excel.Sheet.8 "C:\\Users\\Clerk\\Documents\\Finance\\2018-19\\Monthly Accounts\\03 JUNE 18 ACCOUNTS CASH BOOK.xls" "Bank Rec June 18!R1C1:R40C5" </w:instrText>
      </w:r>
      <w:r>
        <w:instrText xml:space="preserve">\a \f 4 \h </w:instrText>
      </w:r>
      <w:r>
        <w:fldChar w:fldCharType="separate"/>
      </w:r>
    </w:p>
    <w:tbl>
      <w:tblPr>
        <w:tblW w:w="10420" w:type="dxa"/>
        <w:tblLook w:val="04A0" w:firstRow="1" w:lastRow="0" w:firstColumn="1" w:lastColumn="0" w:noHBand="0" w:noVBand="1"/>
      </w:tblPr>
      <w:tblGrid>
        <w:gridCol w:w="1192"/>
        <w:gridCol w:w="2331"/>
        <w:gridCol w:w="4117"/>
        <w:gridCol w:w="1260"/>
        <w:gridCol w:w="1520"/>
      </w:tblGrid>
      <w:tr w:rsidR="00822971" w:rsidRPr="00822971" w14:paraId="42B7A582" w14:textId="77777777" w:rsidTr="00822971">
        <w:trPr>
          <w:trHeight w:val="300"/>
        </w:trPr>
        <w:tc>
          <w:tcPr>
            <w:tcW w:w="7640" w:type="dxa"/>
            <w:gridSpan w:val="3"/>
            <w:tcBorders>
              <w:top w:val="nil"/>
              <w:left w:val="nil"/>
              <w:bottom w:val="nil"/>
              <w:right w:val="nil"/>
            </w:tcBorders>
            <w:shd w:val="clear" w:color="auto" w:fill="auto"/>
            <w:noWrap/>
            <w:vAlign w:val="bottom"/>
            <w:hideMark/>
          </w:tcPr>
          <w:p w14:paraId="32EF84CD" w14:textId="5AB7945F" w:rsidR="00822971" w:rsidRPr="00822971" w:rsidRDefault="00822971" w:rsidP="00822971">
            <w:pPr>
              <w:rPr>
                <w:rFonts w:ascii="Calibri" w:hAnsi="Calibri" w:cs="Calibri"/>
                <w:b/>
                <w:bCs/>
                <w:szCs w:val="22"/>
              </w:rPr>
            </w:pPr>
            <w:r w:rsidRPr="00822971">
              <w:rPr>
                <w:rFonts w:ascii="Calibri" w:hAnsi="Calibri" w:cs="Calibri"/>
                <w:b/>
                <w:bCs/>
                <w:szCs w:val="22"/>
              </w:rPr>
              <w:lastRenderedPageBreak/>
              <w:t>CASHBOOK BANK RECONCILIATION 5th June 2018</w:t>
            </w:r>
          </w:p>
        </w:tc>
        <w:tc>
          <w:tcPr>
            <w:tcW w:w="1260" w:type="dxa"/>
            <w:tcBorders>
              <w:top w:val="nil"/>
              <w:left w:val="nil"/>
              <w:bottom w:val="nil"/>
              <w:right w:val="nil"/>
            </w:tcBorders>
            <w:shd w:val="clear" w:color="auto" w:fill="auto"/>
            <w:noWrap/>
            <w:vAlign w:val="bottom"/>
            <w:hideMark/>
          </w:tcPr>
          <w:p w14:paraId="29C67A1A" w14:textId="77777777" w:rsidR="00822971" w:rsidRPr="00822971" w:rsidRDefault="00822971" w:rsidP="00822971">
            <w:pPr>
              <w:rPr>
                <w:rFonts w:ascii="Calibri" w:hAnsi="Calibri" w:cs="Calibri"/>
                <w:b/>
                <w:bCs/>
                <w:szCs w:val="22"/>
              </w:rPr>
            </w:pPr>
          </w:p>
        </w:tc>
        <w:tc>
          <w:tcPr>
            <w:tcW w:w="1520" w:type="dxa"/>
            <w:tcBorders>
              <w:top w:val="nil"/>
              <w:left w:val="nil"/>
              <w:bottom w:val="nil"/>
              <w:right w:val="nil"/>
            </w:tcBorders>
            <w:shd w:val="clear" w:color="auto" w:fill="auto"/>
            <w:noWrap/>
            <w:vAlign w:val="bottom"/>
            <w:hideMark/>
          </w:tcPr>
          <w:p w14:paraId="3E46F1D1" w14:textId="77777777" w:rsidR="00822971" w:rsidRPr="00822971" w:rsidRDefault="00822971" w:rsidP="00822971">
            <w:pPr>
              <w:rPr>
                <w:rFonts w:ascii="Times New Roman" w:hAnsi="Times New Roman"/>
                <w:sz w:val="20"/>
              </w:rPr>
            </w:pPr>
          </w:p>
        </w:tc>
      </w:tr>
      <w:tr w:rsidR="00822971" w:rsidRPr="00822971" w14:paraId="13E26BB2" w14:textId="77777777" w:rsidTr="00822971">
        <w:trPr>
          <w:trHeight w:val="300"/>
        </w:trPr>
        <w:tc>
          <w:tcPr>
            <w:tcW w:w="1192" w:type="dxa"/>
            <w:tcBorders>
              <w:top w:val="nil"/>
              <w:left w:val="nil"/>
              <w:bottom w:val="nil"/>
              <w:right w:val="nil"/>
            </w:tcBorders>
            <w:shd w:val="clear" w:color="auto" w:fill="auto"/>
            <w:noWrap/>
            <w:vAlign w:val="bottom"/>
            <w:hideMark/>
          </w:tcPr>
          <w:p w14:paraId="1A554A1D" w14:textId="77777777" w:rsidR="00822971" w:rsidRPr="00822971" w:rsidRDefault="00822971" w:rsidP="00822971">
            <w:pPr>
              <w:rPr>
                <w:rFonts w:ascii="Times New Roman" w:hAnsi="Times New Roman"/>
                <w:sz w:val="20"/>
              </w:rPr>
            </w:pPr>
          </w:p>
        </w:tc>
        <w:tc>
          <w:tcPr>
            <w:tcW w:w="2331" w:type="dxa"/>
            <w:tcBorders>
              <w:top w:val="nil"/>
              <w:left w:val="nil"/>
              <w:bottom w:val="nil"/>
              <w:right w:val="nil"/>
            </w:tcBorders>
            <w:shd w:val="clear" w:color="auto" w:fill="auto"/>
            <w:noWrap/>
            <w:vAlign w:val="bottom"/>
            <w:hideMark/>
          </w:tcPr>
          <w:p w14:paraId="550904DD" w14:textId="77777777" w:rsidR="00822971" w:rsidRPr="00822971" w:rsidRDefault="00822971" w:rsidP="00822971">
            <w:pPr>
              <w:rPr>
                <w:rFonts w:ascii="Times New Roman" w:hAnsi="Times New Roman"/>
                <w:sz w:val="20"/>
              </w:rPr>
            </w:pPr>
          </w:p>
        </w:tc>
        <w:tc>
          <w:tcPr>
            <w:tcW w:w="4117" w:type="dxa"/>
            <w:tcBorders>
              <w:top w:val="nil"/>
              <w:left w:val="nil"/>
              <w:bottom w:val="nil"/>
              <w:right w:val="nil"/>
            </w:tcBorders>
            <w:shd w:val="clear" w:color="auto" w:fill="auto"/>
            <w:noWrap/>
            <w:vAlign w:val="bottom"/>
            <w:hideMark/>
          </w:tcPr>
          <w:p w14:paraId="560C7351" w14:textId="77777777" w:rsidR="00822971" w:rsidRPr="00822971" w:rsidRDefault="00822971" w:rsidP="00822971">
            <w:pPr>
              <w:rPr>
                <w:rFonts w:ascii="Times New Roman" w:hAnsi="Times New Roman"/>
                <w:sz w:val="20"/>
              </w:rPr>
            </w:pPr>
          </w:p>
        </w:tc>
        <w:tc>
          <w:tcPr>
            <w:tcW w:w="1260" w:type="dxa"/>
            <w:tcBorders>
              <w:top w:val="nil"/>
              <w:left w:val="nil"/>
              <w:bottom w:val="nil"/>
              <w:right w:val="nil"/>
            </w:tcBorders>
            <w:shd w:val="clear" w:color="auto" w:fill="auto"/>
            <w:noWrap/>
            <w:vAlign w:val="bottom"/>
            <w:hideMark/>
          </w:tcPr>
          <w:p w14:paraId="36B0CCE2" w14:textId="77777777" w:rsidR="00822971" w:rsidRPr="00822971" w:rsidRDefault="00822971" w:rsidP="00822971">
            <w:pPr>
              <w:rPr>
                <w:rFonts w:ascii="Times New Roman" w:hAnsi="Times New Roman"/>
                <w:sz w:val="20"/>
              </w:rPr>
            </w:pPr>
          </w:p>
        </w:tc>
        <w:tc>
          <w:tcPr>
            <w:tcW w:w="1520" w:type="dxa"/>
            <w:tcBorders>
              <w:top w:val="nil"/>
              <w:left w:val="nil"/>
              <w:bottom w:val="nil"/>
              <w:right w:val="nil"/>
            </w:tcBorders>
            <w:shd w:val="clear" w:color="auto" w:fill="auto"/>
            <w:noWrap/>
            <w:vAlign w:val="bottom"/>
            <w:hideMark/>
          </w:tcPr>
          <w:p w14:paraId="37B0C781" w14:textId="77777777" w:rsidR="00822971" w:rsidRPr="00822971" w:rsidRDefault="00822971" w:rsidP="00822971">
            <w:pPr>
              <w:rPr>
                <w:rFonts w:ascii="Times New Roman" w:hAnsi="Times New Roman"/>
                <w:sz w:val="20"/>
              </w:rPr>
            </w:pPr>
          </w:p>
        </w:tc>
      </w:tr>
      <w:tr w:rsidR="00822971" w:rsidRPr="00822971" w14:paraId="7D98C512" w14:textId="77777777" w:rsidTr="00822971">
        <w:trPr>
          <w:trHeight w:val="300"/>
        </w:trPr>
        <w:tc>
          <w:tcPr>
            <w:tcW w:w="3523" w:type="dxa"/>
            <w:gridSpan w:val="2"/>
            <w:tcBorders>
              <w:top w:val="single" w:sz="4" w:space="0" w:color="auto"/>
              <w:left w:val="single" w:sz="4" w:space="0" w:color="auto"/>
              <w:bottom w:val="single" w:sz="4" w:space="0" w:color="auto"/>
              <w:right w:val="nil"/>
            </w:tcBorders>
            <w:shd w:val="clear" w:color="auto" w:fill="auto"/>
            <w:noWrap/>
            <w:vAlign w:val="bottom"/>
            <w:hideMark/>
          </w:tcPr>
          <w:p w14:paraId="704A383E" w14:textId="77777777" w:rsidR="00822971" w:rsidRPr="00822971" w:rsidRDefault="00822971" w:rsidP="00822971">
            <w:pPr>
              <w:rPr>
                <w:rFonts w:ascii="Calibri" w:hAnsi="Calibri" w:cs="Calibri"/>
                <w:b/>
                <w:bCs/>
                <w:sz w:val="20"/>
              </w:rPr>
            </w:pPr>
            <w:r w:rsidRPr="00822971">
              <w:rPr>
                <w:rFonts w:ascii="Calibri" w:hAnsi="Calibri" w:cs="Calibri"/>
                <w:b/>
                <w:bCs/>
                <w:sz w:val="20"/>
              </w:rPr>
              <w:t>Receipts for approval 05.06.18</w:t>
            </w:r>
          </w:p>
        </w:tc>
        <w:tc>
          <w:tcPr>
            <w:tcW w:w="4117" w:type="dxa"/>
            <w:tcBorders>
              <w:top w:val="single" w:sz="4" w:space="0" w:color="auto"/>
              <w:left w:val="nil"/>
              <w:bottom w:val="single" w:sz="4" w:space="0" w:color="auto"/>
              <w:right w:val="nil"/>
            </w:tcBorders>
            <w:shd w:val="clear" w:color="auto" w:fill="auto"/>
            <w:noWrap/>
            <w:vAlign w:val="bottom"/>
            <w:hideMark/>
          </w:tcPr>
          <w:p w14:paraId="6A5CA5A5" w14:textId="77777777" w:rsidR="00822971" w:rsidRPr="00822971" w:rsidRDefault="00822971" w:rsidP="00822971">
            <w:pPr>
              <w:rPr>
                <w:rFonts w:ascii="Calibri" w:hAnsi="Calibri" w:cs="Calibri"/>
                <w:szCs w:val="22"/>
              </w:rPr>
            </w:pPr>
            <w:r w:rsidRPr="00822971">
              <w:rPr>
                <w:rFonts w:ascii="Calibri" w:hAnsi="Calibri" w:cs="Calibri"/>
                <w:szCs w:val="22"/>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F4BA658" w14:textId="77777777" w:rsidR="00822971" w:rsidRPr="00822971" w:rsidRDefault="00822971" w:rsidP="00822971">
            <w:pPr>
              <w:rPr>
                <w:rFonts w:ascii="Calibri" w:hAnsi="Calibri" w:cs="Calibri"/>
                <w:szCs w:val="22"/>
              </w:rPr>
            </w:pPr>
            <w:r w:rsidRPr="00822971">
              <w:rPr>
                <w:rFonts w:ascii="Calibri" w:hAnsi="Calibri" w:cs="Calibri"/>
                <w:szCs w:val="22"/>
              </w:rPr>
              <w:t> </w:t>
            </w:r>
          </w:p>
        </w:tc>
        <w:tc>
          <w:tcPr>
            <w:tcW w:w="1520" w:type="dxa"/>
            <w:tcBorders>
              <w:top w:val="nil"/>
              <w:left w:val="nil"/>
              <w:bottom w:val="nil"/>
              <w:right w:val="nil"/>
            </w:tcBorders>
            <w:shd w:val="clear" w:color="auto" w:fill="auto"/>
            <w:noWrap/>
            <w:vAlign w:val="bottom"/>
            <w:hideMark/>
          </w:tcPr>
          <w:p w14:paraId="14398465" w14:textId="77777777" w:rsidR="00822971" w:rsidRPr="00822971" w:rsidRDefault="00822971" w:rsidP="00822971">
            <w:pPr>
              <w:rPr>
                <w:rFonts w:ascii="Calibri" w:hAnsi="Calibri" w:cs="Calibri"/>
                <w:szCs w:val="22"/>
              </w:rPr>
            </w:pPr>
          </w:p>
        </w:tc>
      </w:tr>
      <w:tr w:rsidR="00822971" w:rsidRPr="00822971" w14:paraId="3C1A3A8D"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center"/>
            <w:hideMark/>
          </w:tcPr>
          <w:p w14:paraId="68CD2E16" w14:textId="77777777" w:rsidR="00822971" w:rsidRPr="00822971" w:rsidRDefault="00822971" w:rsidP="00822971">
            <w:pPr>
              <w:jc w:val="right"/>
              <w:rPr>
                <w:rFonts w:ascii="Arial" w:hAnsi="Arial" w:cs="Arial"/>
                <w:sz w:val="18"/>
                <w:szCs w:val="18"/>
              </w:rPr>
            </w:pPr>
            <w:r w:rsidRPr="00822971">
              <w:rPr>
                <w:rFonts w:ascii="Arial" w:hAnsi="Arial" w:cs="Arial"/>
                <w:sz w:val="18"/>
                <w:szCs w:val="18"/>
              </w:rPr>
              <w:t>Paying In slip</w:t>
            </w:r>
          </w:p>
        </w:tc>
        <w:tc>
          <w:tcPr>
            <w:tcW w:w="2331" w:type="dxa"/>
            <w:tcBorders>
              <w:top w:val="nil"/>
              <w:left w:val="nil"/>
              <w:bottom w:val="single" w:sz="4" w:space="0" w:color="auto"/>
              <w:right w:val="single" w:sz="4" w:space="0" w:color="auto"/>
            </w:tcBorders>
            <w:shd w:val="clear" w:color="auto" w:fill="auto"/>
            <w:vAlign w:val="center"/>
            <w:hideMark/>
          </w:tcPr>
          <w:p w14:paraId="226DE739" w14:textId="77777777" w:rsidR="00822971" w:rsidRPr="00822971" w:rsidRDefault="00822971" w:rsidP="00822971">
            <w:pPr>
              <w:jc w:val="center"/>
              <w:rPr>
                <w:rFonts w:ascii="Arial" w:hAnsi="Arial" w:cs="Arial"/>
                <w:sz w:val="18"/>
                <w:szCs w:val="18"/>
              </w:rPr>
            </w:pPr>
            <w:r w:rsidRPr="00822971">
              <w:rPr>
                <w:rFonts w:ascii="Arial" w:hAnsi="Arial" w:cs="Arial"/>
                <w:sz w:val="18"/>
                <w:szCs w:val="18"/>
              </w:rPr>
              <w:t>From</w:t>
            </w:r>
          </w:p>
        </w:tc>
        <w:tc>
          <w:tcPr>
            <w:tcW w:w="4117" w:type="dxa"/>
            <w:tcBorders>
              <w:top w:val="nil"/>
              <w:left w:val="nil"/>
              <w:bottom w:val="single" w:sz="4" w:space="0" w:color="auto"/>
              <w:right w:val="single" w:sz="4" w:space="0" w:color="auto"/>
            </w:tcBorders>
            <w:shd w:val="clear" w:color="auto" w:fill="auto"/>
            <w:noWrap/>
            <w:vAlign w:val="center"/>
            <w:hideMark/>
          </w:tcPr>
          <w:p w14:paraId="6D4C3864" w14:textId="77777777" w:rsidR="00822971" w:rsidRPr="00822971" w:rsidRDefault="00822971" w:rsidP="00822971">
            <w:pPr>
              <w:rPr>
                <w:rFonts w:ascii="Arial" w:hAnsi="Arial" w:cs="Arial"/>
                <w:sz w:val="18"/>
                <w:szCs w:val="18"/>
              </w:rPr>
            </w:pPr>
            <w:r w:rsidRPr="00822971">
              <w:rPr>
                <w:rFonts w:ascii="Arial" w:hAnsi="Arial" w:cs="Arial"/>
                <w:sz w:val="18"/>
                <w:szCs w:val="18"/>
              </w:rPr>
              <w:t>Description</w:t>
            </w:r>
          </w:p>
        </w:tc>
        <w:tc>
          <w:tcPr>
            <w:tcW w:w="1260" w:type="dxa"/>
            <w:tcBorders>
              <w:top w:val="nil"/>
              <w:left w:val="nil"/>
              <w:bottom w:val="single" w:sz="4" w:space="0" w:color="auto"/>
              <w:right w:val="single" w:sz="4" w:space="0" w:color="auto"/>
            </w:tcBorders>
            <w:shd w:val="clear" w:color="auto" w:fill="auto"/>
            <w:vAlign w:val="center"/>
            <w:hideMark/>
          </w:tcPr>
          <w:p w14:paraId="201C477F" w14:textId="77777777" w:rsidR="00822971" w:rsidRPr="00822971" w:rsidRDefault="00822971" w:rsidP="00822971">
            <w:pPr>
              <w:rPr>
                <w:rFonts w:ascii="Arial" w:hAnsi="Arial" w:cs="Arial"/>
                <w:sz w:val="18"/>
                <w:szCs w:val="18"/>
              </w:rPr>
            </w:pPr>
            <w:r w:rsidRPr="00822971">
              <w:rPr>
                <w:rFonts w:ascii="Arial" w:hAnsi="Arial" w:cs="Arial"/>
                <w:sz w:val="18"/>
                <w:szCs w:val="18"/>
              </w:rPr>
              <w:t>Amount</w:t>
            </w:r>
          </w:p>
        </w:tc>
        <w:tc>
          <w:tcPr>
            <w:tcW w:w="1520" w:type="dxa"/>
            <w:tcBorders>
              <w:top w:val="nil"/>
              <w:left w:val="nil"/>
              <w:bottom w:val="nil"/>
              <w:right w:val="nil"/>
            </w:tcBorders>
            <w:shd w:val="clear" w:color="auto" w:fill="auto"/>
            <w:noWrap/>
            <w:vAlign w:val="bottom"/>
            <w:hideMark/>
          </w:tcPr>
          <w:p w14:paraId="77EF8DA7" w14:textId="77777777" w:rsidR="00822971" w:rsidRPr="00822971" w:rsidRDefault="00822971" w:rsidP="00822971">
            <w:pPr>
              <w:rPr>
                <w:rFonts w:ascii="Arial" w:hAnsi="Arial" w:cs="Arial"/>
                <w:sz w:val="18"/>
                <w:szCs w:val="18"/>
              </w:rPr>
            </w:pPr>
          </w:p>
        </w:tc>
      </w:tr>
      <w:tr w:rsidR="00822971" w:rsidRPr="00822971" w14:paraId="1E622A0F" w14:textId="77777777" w:rsidTr="00822971">
        <w:trPr>
          <w:trHeight w:val="255"/>
        </w:trPr>
        <w:tc>
          <w:tcPr>
            <w:tcW w:w="1192" w:type="dxa"/>
            <w:tcBorders>
              <w:top w:val="nil"/>
              <w:left w:val="single" w:sz="4" w:space="0" w:color="auto"/>
              <w:bottom w:val="single" w:sz="4" w:space="0" w:color="auto"/>
              <w:right w:val="single" w:sz="4" w:space="0" w:color="auto"/>
            </w:tcBorders>
            <w:shd w:val="clear" w:color="auto" w:fill="auto"/>
            <w:noWrap/>
            <w:vAlign w:val="center"/>
            <w:hideMark/>
          </w:tcPr>
          <w:p w14:paraId="554508DD" w14:textId="591BEEAF" w:rsidR="00822971" w:rsidRPr="00822971" w:rsidRDefault="00822971" w:rsidP="00822971">
            <w:pPr>
              <w:jc w:val="right"/>
              <w:rPr>
                <w:rFonts w:ascii="Arial" w:hAnsi="Arial" w:cs="Arial"/>
                <w:sz w:val="20"/>
              </w:rPr>
            </w:pPr>
            <w:r>
              <w:rPr>
                <w:rFonts w:ascii="Arial" w:hAnsi="Arial" w:cs="Arial"/>
                <w:sz w:val="20"/>
              </w:rPr>
              <w:t>500133</w:t>
            </w:r>
          </w:p>
        </w:tc>
        <w:tc>
          <w:tcPr>
            <w:tcW w:w="2331" w:type="dxa"/>
            <w:tcBorders>
              <w:top w:val="nil"/>
              <w:left w:val="nil"/>
              <w:bottom w:val="single" w:sz="4" w:space="0" w:color="auto"/>
              <w:right w:val="single" w:sz="4" w:space="0" w:color="auto"/>
            </w:tcBorders>
            <w:shd w:val="clear" w:color="auto" w:fill="auto"/>
            <w:vAlign w:val="center"/>
            <w:hideMark/>
          </w:tcPr>
          <w:p w14:paraId="5471F7BA" w14:textId="77777777" w:rsidR="00822971" w:rsidRPr="00822971" w:rsidRDefault="00822971" w:rsidP="00822971">
            <w:pPr>
              <w:jc w:val="center"/>
              <w:rPr>
                <w:rFonts w:ascii="Arial" w:hAnsi="Arial" w:cs="Arial"/>
                <w:sz w:val="20"/>
              </w:rPr>
            </w:pPr>
            <w:r w:rsidRPr="00822971">
              <w:rPr>
                <w:rFonts w:ascii="Arial" w:hAnsi="Arial" w:cs="Arial"/>
                <w:sz w:val="20"/>
              </w:rPr>
              <w:t> </w:t>
            </w:r>
          </w:p>
        </w:tc>
        <w:tc>
          <w:tcPr>
            <w:tcW w:w="4117" w:type="dxa"/>
            <w:tcBorders>
              <w:top w:val="nil"/>
              <w:left w:val="nil"/>
              <w:bottom w:val="single" w:sz="4" w:space="0" w:color="auto"/>
              <w:right w:val="single" w:sz="4" w:space="0" w:color="auto"/>
            </w:tcBorders>
            <w:shd w:val="clear" w:color="auto" w:fill="auto"/>
            <w:noWrap/>
            <w:vAlign w:val="bottom"/>
            <w:hideMark/>
          </w:tcPr>
          <w:p w14:paraId="3339748F" w14:textId="77777777" w:rsidR="00822971" w:rsidRPr="00822971" w:rsidRDefault="00822971" w:rsidP="00822971">
            <w:pPr>
              <w:rPr>
                <w:rFonts w:ascii="Arial Narrow" w:hAnsi="Arial Narrow" w:cs="Arial"/>
                <w:sz w:val="20"/>
              </w:rPr>
            </w:pPr>
            <w:r w:rsidRPr="00822971">
              <w:rPr>
                <w:rFonts w:ascii="Arial Narrow" w:hAnsi="Arial Narrow" w:cs="Arial"/>
                <w:sz w:val="20"/>
              </w:rPr>
              <w:t>Hire of Chalk Pit</w:t>
            </w:r>
          </w:p>
        </w:tc>
        <w:tc>
          <w:tcPr>
            <w:tcW w:w="1260" w:type="dxa"/>
            <w:tcBorders>
              <w:top w:val="nil"/>
              <w:left w:val="nil"/>
              <w:bottom w:val="single" w:sz="4" w:space="0" w:color="auto"/>
              <w:right w:val="single" w:sz="4" w:space="0" w:color="auto"/>
            </w:tcBorders>
            <w:shd w:val="clear" w:color="auto" w:fill="auto"/>
            <w:noWrap/>
            <w:vAlign w:val="bottom"/>
            <w:hideMark/>
          </w:tcPr>
          <w:p w14:paraId="3E39718F" w14:textId="77777777" w:rsidR="00822971" w:rsidRPr="00822971" w:rsidRDefault="00822971" w:rsidP="00822971">
            <w:pPr>
              <w:jc w:val="right"/>
              <w:rPr>
                <w:rFonts w:ascii="Arial" w:hAnsi="Arial" w:cs="Arial"/>
                <w:sz w:val="20"/>
              </w:rPr>
            </w:pPr>
            <w:r w:rsidRPr="00822971">
              <w:rPr>
                <w:rFonts w:ascii="Arial" w:hAnsi="Arial" w:cs="Arial"/>
                <w:sz w:val="20"/>
              </w:rPr>
              <w:t>61.20</w:t>
            </w:r>
          </w:p>
        </w:tc>
        <w:tc>
          <w:tcPr>
            <w:tcW w:w="1520" w:type="dxa"/>
            <w:tcBorders>
              <w:top w:val="nil"/>
              <w:left w:val="nil"/>
              <w:bottom w:val="nil"/>
              <w:right w:val="nil"/>
            </w:tcBorders>
            <w:shd w:val="clear" w:color="auto" w:fill="auto"/>
            <w:noWrap/>
            <w:vAlign w:val="bottom"/>
            <w:hideMark/>
          </w:tcPr>
          <w:p w14:paraId="3CC64C19" w14:textId="77777777" w:rsidR="00822971" w:rsidRPr="00822971" w:rsidRDefault="00822971" w:rsidP="00822971">
            <w:pPr>
              <w:jc w:val="right"/>
              <w:rPr>
                <w:rFonts w:ascii="Arial" w:hAnsi="Arial" w:cs="Arial"/>
                <w:sz w:val="20"/>
              </w:rPr>
            </w:pPr>
          </w:p>
        </w:tc>
      </w:tr>
      <w:tr w:rsidR="00822971" w:rsidRPr="00822971" w14:paraId="464ADCA3" w14:textId="77777777" w:rsidTr="00822971">
        <w:trPr>
          <w:trHeight w:val="255"/>
        </w:trPr>
        <w:tc>
          <w:tcPr>
            <w:tcW w:w="1192" w:type="dxa"/>
            <w:tcBorders>
              <w:top w:val="nil"/>
              <w:left w:val="single" w:sz="4" w:space="0" w:color="auto"/>
              <w:bottom w:val="single" w:sz="4" w:space="0" w:color="auto"/>
              <w:right w:val="single" w:sz="4" w:space="0" w:color="auto"/>
            </w:tcBorders>
            <w:shd w:val="clear" w:color="auto" w:fill="auto"/>
            <w:noWrap/>
            <w:vAlign w:val="center"/>
            <w:hideMark/>
          </w:tcPr>
          <w:p w14:paraId="36F44629" w14:textId="77777777" w:rsidR="00822971" w:rsidRPr="00822971" w:rsidRDefault="00822971" w:rsidP="00822971">
            <w:pPr>
              <w:jc w:val="right"/>
              <w:rPr>
                <w:rFonts w:ascii="Arial" w:hAnsi="Arial" w:cs="Arial"/>
                <w:sz w:val="20"/>
              </w:rPr>
            </w:pPr>
            <w:r w:rsidRPr="00822971">
              <w:rPr>
                <w:rFonts w:ascii="Arial" w:hAnsi="Arial" w:cs="Arial"/>
                <w:sz w:val="20"/>
              </w:rPr>
              <w:t> </w:t>
            </w:r>
          </w:p>
        </w:tc>
        <w:tc>
          <w:tcPr>
            <w:tcW w:w="2331" w:type="dxa"/>
            <w:tcBorders>
              <w:top w:val="nil"/>
              <w:left w:val="nil"/>
              <w:bottom w:val="single" w:sz="4" w:space="0" w:color="auto"/>
              <w:right w:val="single" w:sz="4" w:space="0" w:color="auto"/>
            </w:tcBorders>
            <w:shd w:val="clear" w:color="auto" w:fill="auto"/>
            <w:vAlign w:val="center"/>
            <w:hideMark/>
          </w:tcPr>
          <w:p w14:paraId="54345C06" w14:textId="77777777" w:rsidR="00822971" w:rsidRPr="00822971" w:rsidRDefault="00822971" w:rsidP="00822971">
            <w:pPr>
              <w:jc w:val="center"/>
              <w:rPr>
                <w:rFonts w:ascii="Arial" w:hAnsi="Arial" w:cs="Arial"/>
                <w:sz w:val="20"/>
              </w:rPr>
            </w:pPr>
            <w:r w:rsidRPr="00822971">
              <w:rPr>
                <w:rFonts w:ascii="Arial" w:hAnsi="Arial" w:cs="Arial"/>
                <w:sz w:val="20"/>
              </w:rPr>
              <w:t> </w:t>
            </w:r>
          </w:p>
        </w:tc>
        <w:tc>
          <w:tcPr>
            <w:tcW w:w="4117" w:type="dxa"/>
            <w:tcBorders>
              <w:top w:val="nil"/>
              <w:left w:val="nil"/>
              <w:bottom w:val="single" w:sz="4" w:space="0" w:color="auto"/>
              <w:right w:val="single" w:sz="4" w:space="0" w:color="auto"/>
            </w:tcBorders>
            <w:shd w:val="clear" w:color="auto" w:fill="auto"/>
            <w:noWrap/>
            <w:vAlign w:val="bottom"/>
            <w:hideMark/>
          </w:tcPr>
          <w:p w14:paraId="77BB36CE" w14:textId="77777777" w:rsidR="00822971" w:rsidRPr="00822971" w:rsidRDefault="00822971" w:rsidP="00822971">
            <w:pPr>
              <w:rPr>
                <w:rFonts w:ascii="Arial Narrow" w:hAnsi="Arial Narrow" w:cs="Arial"/>
                <w:sz w:val="20"/>
              </w:rPr>
            </w:pPr>
            <w:r w:rsidRPr="00822971">
              <w:rPr>
                <w:rFonts w:ascii="Arial Narrow" w:hAnsi="Arial Narrow" w:cs="Arial"/>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14:paraId="64327ADD" w14:textId="77777777" w:rsidR="00822971" w:rsidRPr="00822971" w:rsidRDefault="00822971" w:rsidP="00822971">
            <w:pPr>
              <w:rPr>
                <w:rFonts w:ascii="Arial" w:hAnsi="Arial" w:cs="Arial"/>
                <w:sz w:val="20"/>
              </w:rPr>
            </w:pPr>
            <w:r w:rsidRPr="00822971">
              <w:rPr>
                <w:rFonts w:ascii="Arial" w:hAnsi="Arial" w:cs="Arial"/>
                <w:sz w:val="20"/>
              </w:rPr>
              <w:t> </w:t>
            </w:r>
          </w:p>
        </w:tc>
        <w:tc>
          <w:tcPr>
            <w:tcW w:w="1520" w:type="dxa"/>
            <w:tcBorders>
              <w:top w:val="nil"/>
              <w:left w:val="nil"/>
              <w:bottom w:val="nil"/>
              <w:right w:val="nil"/>
            </w:tcBorders>
            <w:shd w:val="clear" w:color="auto" w:fill="auto"/>
            <w:noWrap/>
            <w:vAlign w:val="bottom"/>
            <w:hideMark/>
          </w:tcPr>
          <w:p w14:paraId="7FA05E34" w14:textId="77777777" w:rsidR="00822971" w:rsidRPr="00822971" w:rsidRDefault="00822971" w:rsidP="00822971">
            <w:pPr>
              <w:rPr>
                <w:rFonts w:ascii="Arial" w:hAnsi="Arial" w:cs="Arial"/>
                <w:sz w:val="20"/>
              </w:rPr>
            </w:pPr>
          </w:p>
        </w:tc>
      </w:tr>
      <w:tr w:rsidR="00822971" w:rsidRPr="00822971" w14:paraId="1E2BAF3D" w14:textId="77777777" w:rsidTr="00822971">
        <w:trPr>
          <w:trHeight w:val="300"/>
        </w:trPr>
        <w:tc>
          <w:tcPr>
            <w:tcW w:w="1192" w:type="dxa"/>
            <w:tcBorders>
              <w:top w:val="nil"/>
              <w:left w:val="single" w:sz="4" w:space="0" w:color="auto"/>
              <w:bottom w:val="nil"/>
              <w:right w:val="nil"/>
            </w:tcBorders>
            <w:shd w:val="clear" w:color="auto" w:fill="auto"/>
            <w:noWrap/>
            <w:hideMark/>
          </w:tcPr>
          <w:p w14:paraId="40FF3AD9" w14:textId="77777777" w:rsidR="00822971" w:rsidRPr="00822971" w:rsidRDefault="00822971" w:rsidP="00822971">
            <w:pPr>
              <w:rPr>
                <w:rFonts w:ascii="Calibri" w:hAnsi="Calibri" w:cs="Calibri"/>
                <w:szCs w:val="22"/>
              </w:rPr>
            </w:pPr>
            <w:r w:rsidRPr="00822971">
              <w:rPr>
                <w:rFonts w:ascii="Calibri" w:hAnsi="Calibri" w:cs="Calibri"/>
                <w:szCs w:val="22"/>
              </w:rPr>
              <w:t> </w:t>
            </w:r>
          </w:p>
        </w:tc>
        <w:tc>
          <w:tcPr>
            <w:tcW w:w="2331" w:type="dxa"/>
            <w:tcBorders>
              <w:top w:val="nil"/>
              <w:left w:val="nil"/>
              <w:bottom w:val="nil"/>
              <w:right w:val="nil"/>
            </w:tcBorders>
            <w:shd w:val="clear" w:color="auto" w:fill="auto"/>
            <w:noWrap/>
            <w:hideMark/>
          </w:tcPr>
          <w:p w14:paraId="1A81644F" w14:textId="77777777" w:rsidR="00822971" w:rsidRPr="00822971" w:rsidRDefault="00822971" w:rsidP="00822971">
            <w:pPr>
              <w:rPr>
                <w:rFonts w:ascii="Calibri" w:hAnsi="Calibri" w:cs="Calibri"/>
                <w:sz w:val="18"/>
                <w:szCs w:val="18"/>
              </w:rPr>
            </w:pPr>
            <w:r w:rsidRPr="00822971">
              <w:rPr>
                <w:rFonts w:ascii="Calibri" w:hAnsi="Calibri" w:cs="Calibri"/>
                <w:sz w:val="18"/>
                <w:szCs w:val="18"/>
              </w:rPr>
              <w:t> </w:t>
            </w:r>
          </w:p>
        </w:tc>
        <w:tc>
          <w:tcPr>
            <w:tcW w:w="4117" w:type="dxa"/>
            <w:tcBorders>
              <w:top w:val="nil"/>
              <w:left w:val="nil"/>
              <w:bottom w:val="nil"/>
              <w:right w:val="nil"/>
            </w:tcBorders>
            <w:shd w:val="clear" w:color="auto" w:fill="auto"/>
            <w:hideMark/>
          </w:tcPr>
          <w:p w14:paraId="70F1FD7E" w14:textId="77777777" w:rsidR="00822971" w:rsidRPr="00822971" w:rsidRDefault="00822971" w:rsidP="00822971">
            <w:pPr>
              <w:rPr>
                <w:rFonts w:ascii="Calibri" w:hAnsi="Calibri" w:cs="Calibri"/>
                <w:sz w:val="18"/>
                <w:szCs w:val="18"/>
              </w:rPr>
            </w:pPr>
            <w:r w:rsidRPr="00822971">
              <w:rPr>
                <w:rFonts w:ascii="Calibri" w:hAnsi="Calibri" w:cs="Calibri"/>
                <w:sz w:val="18"/>
                <w:szCs w:val="18"/>
              </w:rPr>
              <w:t> </w:t>
            </w:r>
          </w:p>
        </w:tc>
        <w:tc>
          <w:tcPr>
            <w:tcW w:w="1260" w:type="dxa"/>
            <w:tcBorders>
              <w:top w:val="nil"/>
              <w:left w:val="single" w:sz="4" w:space="0" w:color="auto"/>
              <w:bottom w:val="single" w:sz="4" w:space="0" w:color="auto"/>
              <w:right w:val="single" w:sz="4" w:space="0" w:color="auto"/>
            </w:tcBorders>
            <w:shd w:val="clear" w:color="auto" w:fill="auto"/>
            <w:noWrap/>
            <w:hideMark/>
          </w:tcPr>
          <w:p w14:paraId="0E96BFF7" w14:textId="77777777" w:rsidR="00822971" w:rsidRPr="00822971" w:rsidRDefault="00822971" w:rsidP="00822971">
            <w:pPr>
              <w:jc w:val="right"/>
              <w:rPr>
                <w:rFonts w:ascii="Calibri" w:hAnsi="Calibri" w:cs="Calibri"/>
                <w:b/>
                <w:bCs/>
                <w:szCs w:val="22"/>
              </w:rPr>
            </w:pPr>
            <w:r w:rsidRPr="00822971">
              <w:rPr>
                <w:rFonts w:ascii="Calibri" w:hAnsi="Calibri" w:cs="Calibri"/>
                <w:b/>
                <w:bCs/>
                <w:szCs w:val="22"/>
              </w:rPr>
              <w:t>£61.20</w:t>
            </w:r>
          </w:p>
        </w:tc>
        <w:tc>
          <w:tcPr>
            <w:tcW w:w="1520" w:type="dxa"/>
            <w:tcBorders>
              <w:top w:val="nil"/>
              <w:left w:val="nil"/>
              <w:bottom w:val="nil"/>
              <w:right w:val="nil"/>
            </w:tcBorders>
            <w:shd w:val="clear" w:color="auto" w:fill="auto"/>
            <w:noWrap/>
            <w:vAlign w:val="bottom"/>
            <w:hideMark/>
          </w:tcPr>
          <w:p w14:paraId="484F1D81" w14:textId="77777777" w:rsidR="00822971" w:rsidRPr="00822971" w:rsidRDefault="00822971" w:rsidP="00822971">
            <w:pPr>
              <w:jc w:val="right"/>
              <w:rPr>
                <w:rFonts w:ascii="Calibri" w:hAnsi="Calibri" w:cs="Calibri"/>
                <w:b/>
                <w:bCs/>
                <w:szCs w:val="22"/>
              </w:rPr>
            </w:pPr>
          </w:p>
        </w:tc>
      </w:tr>
      <w:tr w:rsidR="00822971" w:rsidRPr="00822971" w14:paraId="0216D1A3" w14:textId="77777777" w:rsidTr="00822971">
        <w:trPr>
          <w:trHeight w:val="300"/>
        </w:trPr>
        <w:tc>
          <w:tcPr>
            <w:tcW w:w="7640" w:type="dxa"/>
            <w:gridSpan w:val="3"/>
            <w:tcBorders>
              <w:top w:val="single" w:sz="4" w:space="0" w:color="auto"/>
              <w:left w:val="single" w:sz="4" w:space="0" w:color="auto"/>
              <w:bottom w:val="single" w:sz="4" w:space="0" w:color="auto"/>
              <w:right w:val="nil"/>
            </w:tcBorders>
            <w:shd w:val="clear" w:color="000000" w:fill="D9D9D9"/>
            <w:noWrap/>
            <w:vAlign w:val="bottom"/>
            <w:hideMark/>
          </w:tcPr>
          <w:p w14:paraId="4110BC49" w14:textId="77777777" w:rsidR="00822971" w:rsidRPr="00822971" w:rsidRDefault="00822971" w:rsidP="00822971">
            <w:pPr>
              <w:rPr>
                <w:rFonts w:ascii="Calibri" w:hAnsi="Calibri" w:cs="Calibri"/>
                <w:b/>
                <w:bCs/>
                <w:sz w:val="20"/>
              </w:rPr>
            </w:pPr>
            <w:r w:rsidRPr="00822971">
              <w:rPr>
                <w:rFonts w:ascii="Calibri" w:hAnsi="Calibri" w:cs="Calibri"/>
                <w:b/>
                <w:bCs/>
                <w:sz w:val="20"/>
              </w:rPr>
              <w:t>Payments/cheques for approval 05.06.18</w:t>
            </w:r>
          </w:p>
        </w:tc>
        <w:tc>
          <w:tcPr>
            <w:tcW w:w="1260" w:type="dxa"/>
            <w:tcBorders>
              <w:top w:val="single" w:sz="4" w:space="0" w:color="auto"/>
              <w:left w:val="nil"/>
              <w:bottom w:val="single" w:sz="4" w:space="0" w:color="auto"/>
              <w:right w:val="single" w:sz="4" w:space="0" w:color="auto"/>
            </w:tcBorders>
            <w:shd w:val="clear" w:color="000000" w:fill="D9D9D9"/>
            <w:noWrap/>
            <w:vAlign w:val="bottom"/>
            <w:hideMark/>
          </w:tcPr>
          <w:p w14:paraId="3A1406ED" w14:textId="77777777" w:rsidR="00822971" w:rsidRPr="00822971" w:rsidRDefault="00822971" w:rsidP="00822971">
            <w:pPr>
              <w:rPr>
                <w:rFonts w:ascii="Calibri" w:hAnsi="Calibri" w:cs="Calibri"/>
                <w:szCs w:val="22"/>
              </w:rPr>
            </w:pPr>
            <w:r w:rsidRPr="00822971">
              <w:rPr>
                <w:rFonts w:ascii="Calibri" w:hAnsi="Calibri" w:cs="Calibri"/>
                <w:szCs w:val="22"/>
              </w:rPr>
              <w:t> </w:t>
            </w:r>
          </w:p>
        </w:tc>
        <w:tc>
          <w:tcPr>
            <w:tcW w:w="1520" w:type="dxa"/>
            <w:tcBorders>
              <w:top w:val="nil"/>
              <w:left w:val="nil"/>
              <w:bottom w:val="nil"/>
              <w:right w:val="nil"/>
            </w:tcBorders>
            <w:shd w:val="clear" w:color="auto" w:fill="auto"/>
            <w:noWrap/>
            <w:vAlign w:val="bottom"/>
            <w:hideMark/>
          </w:tcPr>
          <w:p w14:paraId="2D5A73BC" w14:textId="77777777" w:rsidR="00822971" w:rsidRPr="00822971" w:rsidRDefault="00822971" w:rsidP="00822971">
            <w:pPr>
              <w:rPr>
                <w:rFonts w:ascii="Calibri" w:hAnsi="Calibri" w:cs="Calibri"/>
                <w:szCs w:val="22"/>
              </w:rPr>
            </w:pPr>
          </w:p>
        </w:tc>
      </w:tr>
      <w:tr w:rsidR="00822971" w:rsidRPr="00822971" w14:paraId="2B49B82F" w14:textId="77777777" w:rsidTr="00822971">
        <w:trPr>
          <w:trHeight w:val="300"/>
        </w:trPr>
        <w:tc>
          <w:tcPr>
            <w:tcW w:w="1192" w:type="dxa"/>
            <w:tcBorders>
              <w:top w:val="nil"/>
              <w:left w:val="single" w:sz="4" w:space="0" w:color="auto"/>
              <w:bottom w:val="single" w:sz="4" w:space="0" w:color="auto"/>
              <w:right w:val="single" w:sz="4" w:space="0" w:color="auto"/>
            </w:tcBorders>
            <w:shd w:val="clear" w:color="000000" w:fill="E7E6E6"/>
            <w:noWrap/>
            <w:vAlign w:val="center"/>
            <w:hideMark/>
          </w:tcPr>
          <w:p w14:paraId="407501A1" w14:textId="77777777" w:rsidR="00822971" w:rsidRPr="00822971" w:rsidRDefault="00822971" w:rsidP="00822971">
            <w:pPr>
              <w:jc w:val="right"/>
              <w:rPr>
                <w:rFonts w:ascii="Arial" w:hAnsi="Arial" w:cs="Arial"/>
                <w:b/>
                <w:bCs/>
                <w:sz w:val="18"/>
                <w:szCs w:val="18"/>
              </w:rPr>
            </w:pPr>
            <w:r w:rsidRPr="00822971">
              <w:rPr>
                <w:rFonts w:ascii="Arial" w:hAnsi="Arial" w:cs="Arial"/>
                <w:b/>
                <w:bCs/>
                <w:sz w:val="18"/>
                <w:szCs w:val="18"/>
              </w:rPr>
              <w:t>Direct Debit</w:t>
            </w:r>
          </w:p>
        </w:tc>
        <w:tc>
          <w:tcPr>
            <w:tcW w:w="2331" w:type="dxa"/>
            <w:tcBorders>
              <w:top w:val="nil"/>
              <w:left w:val="nil"/>
              <w:bottom w:val="single" w:sz="4" w:space="0" w:color="auto"/>
              <w:right w:val="single" w:sz="4" w:space="0" w:color="auto"/>
            </w:tcBorders>
            <w:shd w:val="clear" w:color="000000" w:fill="E7E6E6"/>
            <w:vAlign w:val="center"/>
            <w:hideMark/>
          </w:tcPr>
          <w:p w14:paraId="63CC45CB" w14:textId="77777777" w:rsidR="00822971" w:rsidRPr="00822971" w:rsidRDefault="00822971" w:rsidP="00822971">
            <w:pPr>
              <w:jc w:val="center"/>
              <w:rPr>
                <w:rFonts w:ascii="Arial" w:hAnsi="Arial" w:cs="Arial"/>
                <w:b/>
                <w:bCs/>
                <w:sz w:val="18"/>
                <w:szCs w:val="18"/>
              </w:rPr>
            </w:pPr>
            <w:r w:rsidRPr="00822971">
              <w:rPr>
                <w:rFonts w:ascii="Arial" w:hAnsi="Arial" w:cs="Arial"/>
                <w:b/>
                <w:bCs/>
                <w:sz w:val="18"/>
                <w:szCs w:val="18"/>
              </w:rPr>
              <w:t>Payee</w:t>
            </w:r>
          </w:p>
        </w:tc>
        <w:tc>
          <w:tcPr>
            <w:tcW w:w="4117" w:type="dxa"/>
            <w:tcBorders>
              <w:top w:val="nil"/>
              <w:left w:val="nil"/>
              <w:bottom w:val="single" w:sz="4" w:space="0" w:color="auto"/>
              <w:right w:val="single" w:sz="4" w:space="0" w:color="auto"/>
            </w:tcBorders>
            <w:shd w:val="clear" w:color="000000" w:fill="E7E6E6"/>
            <w:noWrap/>
            <w:vAlign w:val="center"/>
            <w:hideMark/>
          </w:tcPr>
          <w:p w14:paraId="2E9E7874" w14:textId="77777777" w:rsidR="00822971" w:rsidRPr="00822971" w:rsidRDefault="00822971" w:rsidP="00822971">
            <w:pPr>
              <w:rPr>
                <w:rFonts w:ascii="Arial" w:hAnsi="Arial" w:cs="Arial"/>
                <w:b/>
                <w:bCs/>
                <w:sz w:val="18"/>
                <w:szCs w:val="18"/>
              </w:rPr>
            </w:pPr>
            <w:r w:rsidRPr="00822971">
              <w:rPr>
                <w:rFonts w:ascii="Arial" w:hAnsi="Arial" w:cs="Arial"/>
                <w:b/>
                <w:bCs/>
                <w:sz w:val="18"/>
                <w:szCs w:val="18"/>
              </w:rPr>
              <w:t>Description</w:t>
            </w:r>
          </w:p>
        </w:tc>
        <w:tc>
          <w:tcPr>
            <w:tcW w:w="1260" w:type="dxa"/>
            <w:tcBorders>
              <w:top w:val="nil"/>
              <w:left w:val="nil"/>
              <w:bottom w:val="single" w:sz="4" w:space="0" w:color="auto"/>
              <w:right w:val="single" w:sz="4" w:space="0" w:color="auto"/>
            </w:tcBorders>
            <w:shd w:val="clear" w:color="000000" w:fill="E7E6E6"/>
            <w:vAlign w:val="center"/>
            <w:hideMark/>
          </w:tcPr>
          <w:p w14:paraId="107FCFB6" w14:textId="77777777" w:rsidR="00822971" w:rsidRPr="00822971" w:rsidRDefault="00822971" w:rsidP="00822971">
            <w:pPr>
              <w:rPr>
                <w:rFonts w:ascii="Arial" w:hAnsi="Arial" w:cs="Arial"/>
                <w:b/>
                <w:bCs/>
                <w:sz w:val="18"/>
                <w:szCs w:val="18"/>
              </w:rPr>
            </w:pPr>
            <w:r w:rsidRPr="00822971">
              <w:rPr>
                <w:rFonts w:ascii="Arial" w:hAnsi="Arial" w:cs="Arial"/>
                <w:b/>
                <w:bCs/>
                <w:sz w:val="18"/>
                <w:szCs w:val="18"/>
              </w:rPr>
              <w:t>Amount</w:t>
            </w:r>
          </w:p>
        </w:tc>
        <w:tc>
          <w:tcPr>
            <w:tcW w:w="1520" w:type="dxa"/>
            <w:tcBorders>
              <w:top w:val="nil"/>
              <w:left w:val="nil"/>
              <w:bottom w:val="nil"/>
              <w:right w:val="nil"/>
            </w:tcBorders>
            <w:shd w:val="clear" w:color="auto" w:fill="auto"/>
            <w:noWrap/>
            <w:vAlign w:val="bottom"/>
            <w:hideMark/>
          </w:tcPr>
          <w:p w14:paraId="12503D3B" w14:textId="77777777" w:rsidR="00822971" w:rsidRPr="00822971" w:rsidRDefault="00822971" w:rsidP="00822971">
            <w:pPr>
              <w:rPr>
                <w:rFonts w:ascii="Arial" w:hAnsi="Arial" w:cs="Arial"/>
                <w:b/>
                <w:bCs/>
                <w:sz w:val="18"/>
                <w:szCs w:val="18"/>
              </w:rPr>
            </w:pPr>
          </w:p>
        </w:tc>
      </w:tr>
      <w:tr w:rsidR="00822971" w:rsidRPr="00822971" w14:paraId="53DEB2CD"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462B9BF2" w14:textId="77777777" w:rsidR="00822971" w:rsidRPr="00822971" w:rsidRDefault="00822971" w:rsidP="00822971">
            <w:pPr>
              <w:jc w:val="right"/>
              <w:rPr>
                <w:rFonts w:ascii="Arial" w:hAnsi="Arial" w:cs="Arial"/>
                <w:sz w:val="20"/>
              </w:rPr>
            </w:pPr>
            <w:r w:rsidRPr="00822971">
              <w:rPr>
                <w:rFonts w:ascii="Arial" w:hAnsi="Arial" w:cs="Arial"/>
                <w:sz w:val="20"/>
              </w:rPr>
              <w:t>DD</w:t>
            </w:r>
          </w:p>
        </w:tc>
        <w:tc>
          <w:tcPr>
            <w:tcW w:w="2331" w:type="dxa"/>
            <w:tcBorders>
              <w:top w:val="nil"/>
              <w:left w:val="nil"/>
              <w:bottom w:val="single" w:sz="4" w:space="0" w:color="auto"/>
              <w:right w:val="single" w:sz="4" w:space="0" w:color="auto"/>
            </w:tcBorders>
            <w:shd w:val="clear" w:color="auto" w:fill="auto"/>
            <w:noWrap/>
            <w:vAlign w:val="bottom"/>
            <w:hideMark/>
          </w:tcPr>
          <w:p w14:paraId="120A6796" w14:textId="77777777" w:rsidR="00822971" w:rsidRPr="00822971" w:rsidRDefault="00822971" w:rsidP="00822971">
            <w:pPr>
              <w:rPr>
                <w:rFonts w:ascii="Arial" w:hAnsi="Arial" w:cs="Arial"/>
                <w:sz w:val="20"/>
              </w:rPr>
            </w:pPr>
            <w:r w:rsidRPr="00822971">
              <w:rPr>
                <w:rFonts w:ascii="Arial" w:hAnsi="Arial" w:cs="Arial"/>
                <w:sz w:val="20"/>
              </w:rPr>
              <w:t>EON</w:t>
            </w:r>
          </w:p>
        </w:tc>
        <w:tc>
          <w:tcPr>
            <w:tcW w:w="4117" w:type="dxa"/>
            <w:tcBorders>
              <w:top w:val="nil"/>
              <w:left w:val="nil"/>
              <w:bottom w:val="single" w:sz="4" w:space="0" w:color="auto"/>
              <w:right w:val="single" w:sz="4" w:space="0" w:color="auto"/>
            </w:tcBorders>
            <w:shd w:val="clear" w:color="auto" w:fill="auto"/>
            <w:noWrap/>
            <w:vAlign w:val="bottom"/>
            <w:hideMark/>
          </w:tcPr>
          <w:p w14:paraId="3434A2B6" w14:textId="77777777" w:rsidR="00822971" w:rsidRPr="00822971" w:rsidRDefault="00822971" w:rsidP="00822971">
            <w:pPr>
              <w:rPr>
                <w:rFonts w:ascii="Arial" w:hAnsi="Arial" w:cs="Arial"/>
                <w:sz w:val="20"/>
              </w:rPr>
            </w:pPr>
            <w:r w:rsidRPr="00822971">
              <w:rPr>
                <w:rFonts w:ascii="Arial" w:hAnsi="Arial" w:cs="Arial"/>
                <w:sz w:val="20"/>
              </w:rPr>
              <w:t>Electricity April</w:t>
            </w:r>
          </w:p>
        </w:tc>
        <w:tc>
          <w:tcPr>
            <w:tcW w:w="1260" w:type="dxa"/>
            <w:tcBorders>
              <w:top w:val="nil"/>
              <w:left w:val="nil"/>
              <w:bottom w:val="single" w:sz="4" w:space="0" w:color="auto"/>
              <w:right w:val="single" w:sz="4" w:space="0" w:color="auto"/>
            </w:tcBorders>
            <w:shd w:val="clear" w:color="auto" w:fill="auto"/>
            <w:noWrap/>
            <w:vAlign w:val="bottom"/>
            <w:hideMark/>
          </w:tcPr>
          <w:p w14:paraId="6252E2F4" w14:textId="77777777" w:rsidR="00822971" w:rsidRPr="00822971" w:rsidRDefault="00822971" w:rsidP="00822971">
            <w:pPr>
              <w:jc w:val="right"/>
              <w:rPr>
                <w:rFonts w:ascii="Arial" w:hAnsi="Arial" w:cs="Arial"/>
                <w:sz w:val="20"/>
              </w:rPr>
            </w:pPr>
            <w:r w:rsidRPr="00822971">
              <w:rPr>
                <w:rFonts w:ascii="Arial" w:hAnsi="Arial" w:cs="Arial"/>
                <w:sz w:val="20"/>
              </w:rPr>
              <w:t>91.76</w:t>
            </w:r>
          </w:p>
        </w:tc>
        <w:tc>
          <w:tcPr>
            <w:tcW w:w="1520" w:type="dxa"/>
            <w:tcBorders>
              <w:top w:val="nil"/>
              <w:left w:val="nil"/>
              <w:bottom w:val="nil"/>
              <w:right w:val="nil"/>
            </w:tcBorders>
            <w:shd w:val="clear" w:color="auto" w:fill="auto"/>
            <w:noWrap/>
            <w:vAlign w:val="bottom"/>
            <w:hideMark/>
          </w:tcPr>
          <w:p w14:paraId="20D98562" w14:textId="77777777" w:rsidR="00822971" w:rsidRPr="00822971" w:rsidRDefault="00822971" w:rsidP="00822971">
            <w:pPr>
              <w:jc w:val="right"/>
              <w:rPr>
                <w:rFonts w:ascii="Arial" w:hAnsi="Arial" w:cs="Arial"/>
                <w:sz w:val="20"/>
              </w:rPr>
            </w:pPr>
          </w:p>
        </w:tc>
      </w:tr>
      <w:tr w:rsidR="00822971" w:rsidRPr="00822971" w14:paraId="20E61B93"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217E5723" w14:textId="77777777" w:rsidR="00822971" w:rsidRPr="00822971" w:rsidRDefault="00822971" w:rsidP="00822971">
            <w:pPr>
              <w:rPr>
                <w:rFonts w:ascii="Arial" w:hAnsi="Arial" w:cs="Arial"/>
                <w:sz w:val="20"/>
              </w:rPr>
            </w:pPr>
            <w:r w:rsidRPr="00822971">
              <w:rPr>
                <w:rFonts w:ascii="Arial" w:hAnsi="Arial" w:cs="Arial"/>
                <w:sz w:val="20"/>
              </w:rPr>
              <w:t> </w:t>
            </w:r>
          </w:p>
        </w:tc>
        <w:tc>
          <w:tcPr>
            <w:tcW w:w="2331" w:type="dxa"/>
            <w:tcBorders>
              <w:top w:val="nil"/>
              <w:left w:val="nil"/>
              <w:bottom w:val="single" w:sz="4" w:space="0" w:color="auto"/>
              <w:right w:val="single" w:sz="4" w:space="0" w:color="auto"/>
            </w:tcBorders>
            <w:shd w:val="clear" w:color="auto" w:fill="auto"/>
            <w:noWrap/>
            <w:vAlign w:val="bottom"/>
            <w:hideMark/>
          </w:tcPr>
          <w:p w14:paraId="06E1AC71" w14:textId="77777777" w:rsidR="00822971" w:rsidRPr="00822971" w:rsidRDefault="00822971" w:rsidP="00822971">
            <w:pPr>
              <w:rPr>
                <w:rFonts w:ascii="Arial" w:hAnsi="Arial" w:cs="Arial"/>
                <w:sz w:val="20"/>
              </w:rPr>
            </w:pPr>
            <w:r w:rsidRPr="00822971">
              <w:rPr>
                <w:rFonts w:ascii="Arial" w:hAnsi="Arial" w:cs="Arial"/>
                <w:sz w:val="20"/>
              </w:rPr>
              <w:t> </w:t>
            </w:r>
          </w:p>
        </w:tc>
        <w:tc>
          <w:tcPr>
            <w:tcW w:w="4117" w:type="dxa"/>
            <w:tcBorders>
              <w:top w:val="nil"/>
              <w:left w:val="nil"/>
              <w:bottom w:val="single" w:sz="4" w:space="0" w:color="auto"/>
              <w:right w:val="single" w:sz="4" w:space="0" w:color="auto"/>
            </w:tcBorders>
            <w:shd w:val="clear" w:color="auto" w:fill="auto"/>
            <w:noWrap/>
            <w:vAlign w:val="bottom"/>
            <w:hideMark/>
          </w:tcPr>
          <w:p w14:paraId="1AA10C8C" w14:textId="77777777" w:rsidR="00822971" w:rsidRPr="00822971" w:rsidRDefault="00822971" w:rsidP="00822971">
            <w:pPr>
              <w:rPr>
                <w:rFonts w:ascii="Arial" w:hAnsi="Arial" w:cs="Arial"/>
                <w:b/>
                <w:bCs/>
                <w:sz w:val="20"/>
              </w:rPr>
            </w:pPr>
            <w:r w:rsidRPr="00822971">
              <w:rPr>
                <w:rFonts w:ascii="Arial" w:hAnsi="Arial" w:cs="Arial"/>
                <w:b/>
                <w:bCs/>
                <w:sz w:val="20"/>
              </w:rPr>
              <w:t>Subtotal Direct Debits</w:t>
            </w:r>
          </w:p>
        </w:tc>
        <w:tc>
          <w:tcPr>
            <w:tcW w:w="1260" w:type="dxa"/>
            <w:tcBorders>
              <w:top w:val="nil"/>
              <w:left w:val="nil"/>
              <w:bottom w:val="single" w:sz="4" w:space="0" w:color="auto"/>
              <w:right w:val="single" w:sz="4" w:space="0" w:color="auto"/>
            </w:tcBorders>
            <w:shd w:val="clear" w:color="auto" w:fill="auto"/>
            <w:noWrap/>
            <w:vAlign w:val="bottom"/>
            <w:hideMark/>
          </w:tcPr>
          <w:p w14:paraId="2F6B11C1" w14:textId="77777777" w:rsidR="00822971" w:rsidRPr="00822971" w:rsidRDefault="00822971" w:rsidP="00822971">
            <w:pPr>
              <w:jc w:val="right"/>
              <w:rPr>
                <w:rFonts w:ascii="Arial" w:hAnsi="Arial" w:cs="Arial"/>
                <w:b/>
                <w:bCs/>
                <w:sz w:val="20"/>
              </w:rPr>
            </w:pPr>
            <w:r w:rsidRPr="00822971">
              <w:rPr>
                <w:rFonts w:ascii="Arial" w:hAnsi="Arial" w:cs="Arial"/>
                <w:b/>
                <w:bCs/>
                <w:sz w:val="20"/>
              </w:rPr>
              <w:t>91.76</w:t>
            </w:r>
          </w:p>
        </w:tc>
        <w:tc>
          <w:tcPr>
            <w:tcW w:w="1520" w:type="dxa"/>
            <w:tcBorders>
              <w:top w:val="nil"/>
              <w:left w:val="nil"/>
              <w:bottom w:val="nil"/>
              <w:right w:val="nil"/>
            </w:tcBorders>
            <w:shd w:val="clear" w:color="auto" w:fill="auto"/>
            <w:noWrap/>
            <w:vAlign w:val="bottom"/>
            <w:hideMark/>
          </w:tcPr>
          <w:p w14:paraId="3994EA1D" w14:textId="77777777" w:rsidR="00822971" w:rsidRPr="00822971" w:rsidRDefault="00822971" w:rsidP="00822971">
            <w:pPr>
              <w:jc w:val="right"/>
              <w:rPr>
                <w:rFonts w:ascii="Arial" w:hAnsi="Arial" w:cs="Arial"/>
                <w:b/>
                <w:bCs/>
                <w:sz w:val="20"/>
              </w:rPr>
            </w:pPr>
          </w:p>
        </w:tc>
      </w:tr>
      <w:tr w:rsidR="00822971" w:rsidRPr="00822971" w14:paraId="1EADF848" w14:textId="77777777" w:rsidTr="00822971">
        <w:trPr>
          <w:trHeight w:val="300"/>
        </w:trPr>
        <w:tc>
          <w:tcPr>
            <w:tcW w:w="1192" w:type="dxa"/>
            <w:tcBorders>
              <w:top w:val="nil"/>
              <w:left w:val="single" w:sz="4" w:space="0" w:color="auto"/>
              <w:bottom w:val="single" w:sz="4" w:space="0" w:color="auto"/>
              <w:right w:val="single" w:sz="4" w:space="0" w:color="auto"/>
            </w:tcBorders>
            <w:shd w:val="clear" w:color="000000" w:fill="E7E6E6"/>
            <w:noWrap/>
            <w:vAlign w:val="center"/>
            <w:hideMark/>
          </w:tcPr>
          <w:p w14:paraId="1D03D3F0" w14:textId="77777777" w:rsidR="00822971" w:rsidRPr="00822971" w:rsidRDefault="00822971" w:rsidP="00822971">
            <w:pPr>
              <w:jc w:val="right"/>
              <w:rPr>
                <w:rFonts w:ascii="Arial" w:hAnsi="Arial" w:cs="Arial"/>
                <w:b/>
                <w:bCs/>
                <w:sz w:val="18"/>
                <w:szCs w:val="18"/>
              </w:rPr>
            </w:pPr>
            <w:r w:rsidRPr="00822971">
              <w:rPr>
                <w:rFonts w:ascii="Arial" w:hAnsi="Arial" w:cs="Arial"/>
                <w:b/>
                <w:bCs/>
                <w:sz w:val="18"/>
                <w:szCs w:val="18"/>
              </w:rPr>
              <w:t xml:space="preserve">Cheque </w:t>
            </w:r>
          </w:p>
        </w:tc>
        <w:tc>
          <w:tcPr>
            <w:tcW w:w="2331" w:type="dxa"/>
            <w:tcBorders>
              <w:top w:val="nil"/>
              <w:left w:val="nil"/>
              <w:bottom w:val="single" w:sz="4" w:space="0" w:color="auto"/>
              <w:right w:val="single" w:sz="4" w:space="0" w:color="auto"/>
            </w:tcBorders>
            <w:shd w:val="clear" w:color="000000" w:fill="E7E6E6"/>
            <w:vAlign w:val="center"/>
            <w:hideMark/>
          </w:tcPr>
          <w:p w14:paraId="36E66D3D" w14:textId="77777777" w:rsidR="00822971" w:rsidRPr="00822971" w:rsidRDefault="00822971" w:rsidP="00822971">
            <w:pPr>
              <w:jc w:val="center"/>
              <w:rPr>
                <w:rFonts w:ascii="Arial" w:hAnsi="Arial" w:cs="Arial"/>
                <w:b/>
                <w:bCs/>
                <w:sz w:val="18"/>
                <w:szCs w:val="18"/>
              </w:rPr>
            </w:pPr>
            <w:r w:rsidRPr="00822971">
              <w:rPr>
                <w:rFonts w:ascii="Arial" w:hAnsi="Arial" w:cs="Arial"/>
                <w:b/>
                <w:bCs/>
                <w:sz w:val="18"/>
                <w:szCs w:val="18"/>
              </w:rPr>
              <w:t>Payee</w:t>
            </w:r>
          </w:p>
        </w:tc>
        <w:tc>
          <w:tcPr>
            <w:tcW w:w="4117" w:type="dxa"/>
            <w:tcBorders>
              <w:top w:val="nil"/>
              <w:left w:val="nil"/>
              <w:bottom w:val="single" w:sz="4" w:space="0" w:color="auto"/>
              <w:right w:val="single" w:sz="4" w:space="0" w:color="auto"/>
            </w:tcBorders>
            <w:shd w:val="clear" w:color="000000" w:fill="E7E6E6"/>
            <w:noWrap/>
            <w:vAlign w:val="center"/>
            <w:hideMark/>
          </w:tcPr>
          <w:p w14:paraId="40F988D7" w14:textId="77777777" w:rsidR="00822971" w:rsidRPr="00822971" w:rsidRDefault="00822971" w:rsidP="00822971">
            <w:pPr>
              <w:rPr>
                <w:rFonts w:ascii="Arial" w:hAnsi="Arial" w:cs="Arial"/>
                <w:b/>
                <w:bCs/>
                <w:sz w:val="18"/>
                <w:szCs w:val="18"/>
              </w:rPr>
            </w:pPr>
            <w:r w:rsidRPr="00822971">
              <w:rPr>
                <w:rFonts w:ascii="Arial" w:hAnsi="Arial" w:cs="Arial"/>
                <w:b/>
                <w:bCs/>
                <w:sz w:val="18"/>
                <w:szCs w:val="18"/>
              </w:rPr>
              <w:t>Description</w:t>
            </w:r>
          </w:p>
        </w:tc>
        <w:tc>
          <w:tcPr>
            <w:tcW w:w="1260" w:type="dxa"/>
            <w:tcBorders>
              <w:top w:val="nil"/>
              <w:left w:val="nil"/>
              <w:bottom w:val="single" w:sz="4" w:space="0" w:color="auto"/>
              <w:right w:val="single" w:sz="4" w:space="0" w:color="auto"/>
            </w:tcBorders>
            <w:shd w:val="clear" w:color="000000" w:fill="E7E6E6"/>
            <w:vAlign w:val="center"/>
            <w:hideMark/>
          </w:tcPr>
          <w:p w14:paraId="4003651D" w14:textId="77777777" w:rsidR="00822971" w:rsidRPr="00822971" w:rsidRDefault="00822971" w:rsidP="00822971">
            <w:pPr>
              <w:rPr>
                <w:rFonts w:ascii="Arial" w:hAnsi="Arial" w:cs="Arial"/>
                <w:b/>
                <w:bCs/>
                <w:sz w:val="18"/>
                <w:szCs w:val="18"/>
              </w:rPr>
            </w:pPr>
            <w:r w:rsidRPr="00822971">
              <w:rPr>
                <w:rFonts w:ascii="Arial" w:hAnsi="Arial" w:cs="Arial"/>
                <w:b/>
                <w:bCs/>
                <w:sz w:val="18"/>
                <w:szCs w:val="18"/>
              </w:rPr>
              <w:t>Amount</w:t>
            </w:r>
          </w:p>
        </w:tc>
        <w:tc>
          <w:tcPr>
            <w:tcW w:w="1520" w:type="dxa"/>
            <w:tcBorders>
              <w:top w:val="nil"/>
              <w:left w:val="nil"/>
              <w:bottom w:val="nil"/>
              <w:right w:val="nil"/>
            </w:tcBorders>
            <w:shd w:val="clear" w:color="auto" w:fill="auto"/>
            <w:noWrap/>
            <w:vAlign w:val="bottom"/>
            <w:hideMark/>
          </w:tcPr>
          <w:p w14:paraId="5D4AEE89" w14:textId="77777777" w:rsidR="00822971" w:rsidRPr="00822971" w:rsidRDefault="00822971" w:rsidP="00822971">
            <w:pPr>
              <w:rPr>
                <w:rFonts w:ascii="Arial" w:hAnsi="Arial" w:cs="Arial"/>
                <w:b/>
                <w:bCs/>
                <w:sz w:val="18"/>
                <w:szCs w:val="18"/>
              </w:rPr>
            </w:pPr>
          </w:p>
        </w:tc>
      </w:tr>
      <w:tr w:rsidR="00822971" w:rsidRPr="00822971" w14:paraId="5D5F19D2"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131A94F6" w14:textId="77777777" w:rsidR="00822971" w:rsidRPr="00822971" w:rsidRDefault="00822971" w:rsidP="00822971">
            <w:pPr>
              <w:jc w:val="right"/>
              <w:rPr>
                <w:rFonts w:ascii="Arial" w:hAnsi="Arial" w:cs="Arial"/>
                <w:sz w:val="20"/>
              </w:rPr>
            </w:pPr>
            <w:r w:rsidRPr="00822971">
              <w:rPr>
                <w:rFonts w:ascii="Arial" w:hAnsi="Arial" w:cs="Arial"/>
                <w:sz w:val="20"/>
              </w:rPr>
              <w:t>2196</w:t>
            </w:r>
          </w:p>
        </w:tc>
        <w:tc>
          <w:tcPr>
            <w:tcW w:w="2331" w:type="dxa"/>
            <w:tcBorders>
              <w:top w:val="nil"/>
              <w:left w:val="nil"/>
              <w:bottom w:val="single" w:sz="4" w:space="0" w:color="auto"/>
              <w:right w:val="single" w:sz="4" w:space="0" w:color="auto"/>
            </w:tcBorders>
            <w:shd w:val="clear" w:color="auto" w:fill="auto"/>
            <w:noWrap/>
            <w:vAlign w:val="bottom"/>
            <w:hideMark/>
          </w:tcPr>
          <w:p w14:paraId="7DD15AAF" w14:textId="77777777" w:rsidR="00822971" w:rsidRPr="00822971" w:rsidRDefault="00822971" w:rsidP="00822971">
            <w:pPr>
              <w:rPr>
                <w:rFonts w:ascii="Arial" w:hAnsi="Arial" w:cs="Arial"/>
                <w:sz w:val="20"/>
              </w:rPr>
            </w:pPr>
            <w:r w:rsidRPr="00822971">
              <w:rPr>
                <w:rFonts w:ascii="Arial" w:hAnsi="Arial" w:cs="Arial"/>
                <w:sz w:val="20"/>
              </w:rPr>
              <w:t>Came &amp; Company</w:t>
            </w:r>
          </w:p>
        </w:tc>
        <w:tc>
          <w:tcPr>
            <w:tcW w:w="4117" w:type="dxa"/>
            <w:tcBorders>
              <w:top w:val="nil"/>
              <w:left w:val="nil"/>
              <w:bottom w:val="single" w:sz="4" w:space="0" w:color="auto"/>
              <w:right w:val="single" w:sz="4" w:space="0" w:color="auto"/>
            </w:tcBorders>
            <w:shd w:val="clear" w:color="auto" w:fill="auto"/>
            <w:noWrap/>
            <w:vAlign w:val="bottom"/>
            <w:hideMark/>
          </w:tcPr>
          <w:p w14:paraId="6390EA0D" w14:textId="77777777" w:rsidR="00822971" w:rsidRPr="00822971" w:rsidRDefault="00822971" w:rsidP="00822971">
            <w:pPr>
              <w:rPr>
                <w:rFonts w:ascii="Arial" w:hAnsi="Arial" w:cs="Arial"/>
                <w:sz w:val="20"/>
              </w:rPr>
            </w:pPr>
            <w:r w:rsidRPr="00822971">
              <w:rPr>
                <w:rFonts w:ascii="Arial" w:hAnsi="Arial" w:cs="Arial"/>
                <w:sz w:val="20"/>
              </w:rPr>
              <w:t>Annual Insurance Premium 2018-19</w:t>
            </w:r>
          </w:p>
        </w:tc>
        <w:tc>
          <w:tcPr>
            <w:tcW w:w="1260" w:type="dxa"/>
            <w:tcBorders>
              <w:top w:val="nil"/>
              <w:left w:val="nil"/>
              <w:bottom w:val="single" w:sz="4" w:space="0" w:color="auto"/>
              <w:right w:val="single" w:sz="4" w:space="0" w:color="auto"/>
            </w:tcBorders>
            <w:shd w:val="clear" w:color="auto" w:fill="auto"/>
            <w:noWrap/>
            <w:vAlign w:val="bottom"/>
            <w:hideMark/>
          </w:tcPr>
          <w:p w14:paraId="496FE5F0" w14:textId="77777777" w:rsidR="00822971" w:rsidRPr="00822971" w:rsidRDefault="00822971" w:rsidP="00822971">
            <w:pPr>
              <w:jc w:val="right"/>
              <w:rPr>
                <w:rFonts w:ascii="Arial" w:hAnsi="Arial" w:cs="Arial"/>
                <w:sz w:val="20"/>
              </w:rPr>
            </w:pPr>
            <w:r w:rsidRPr="00822971">
              <w:rPr>
                <w:rFonts w:ascii="Arial" w:hAnsi="Arial" w:cs="Arial"/>
                <w:sz w:val="20"/>
              </w:rPr>
              <w:t>1599.86</w:t>
            </w:r>
          </w:p>
        </w:tc>
        <w:tc>
          <w:tcPr>
            <w:tcW w:w="1520" w:type="dxa"/>
            <w:tcBorders>
              <w:top w:val="nil"/>
              <w:left w:val="nil"/>
              <w:bottom w:val="nil"/>
              <w:right w:val="nil"/>
            </w:tcBorders>
            <w:shd w:val="clear" w:color="auto" w:fill="auto"/>
            <w:noWrap/>
            <w:vAlign w:val="bottom"/>
            <w:hideMark/>
          </w:tcPr>
          <w:p w14:paraId="64D513A2" w14:textId="77777777" w:rsidR="00822971" w:rsidRPr="00822971" w:rsidRDefault="00822971" w:rsidP="00822971">
            <w:pPr>
              <w:jc w:val="right"/>
              <w:rPr>
                <w:rFonts w:ascii="Arial" w:hAnsi="Arial" w:cs="Arial"/>
                <w:sz w:val="20"/>
              </w:rPr>
            </w:pPr>
          </w:p>
        </w:tc>
      </w:tr>
      <w:tr w:rsidR="00822971" w:rsidRPr="00822971" w14:paraId="64ED3DE8"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246E83AE" w14:textId="77777777" w:rsidR="00822971" w:rsidRPr="00822971" w:rsidRDefault="00822971" w:rsidP="00822971">
            <w:pPr>
              <w:jc w:val="right"/>
              <w:rPr>
                <w:rFonts w:ascii="Arial" w:hAnsi="Arial" w:cs="Arial"/>
                <w:sz w:val="20"/>
              </w:rPr>
            </w:pPr>
            <w:r w:rsidRPr="00822971">
              <w:rPr>
                <w:rFonts w:ascii="Arial" w:hAnsi="Arial" w:cs="Arial"/>
                <w:sz w:val="20"/>
              </w:rPr>
              <w:t>2197</w:t>
            </w:r>
          </w:p>
        </w:tc>
        <w:tc>
          <w:tcPr>
            <w:tcW w:w="2331" w:type="dxa"/>
            <w:tcBorders>
              <w:top w:val="nil"/>
              <w:left w:val="nil"/>
              <w:bottom w:val="single" w:sz="4" w:space="0" w:color="auto"/>
              <w:right w:val="single" w:sz="4" w:space="0" w:color="auto"/>
            </w:tcBorders>
            <w:shd w:val="clear" w:color="auto" w:fill="auto"/>
            <w:noWrap/>
            <w:vAlign w:val="bottom"/>
            <w:hideMark/>
          </w:tcPr>
          <w:p w14:paraId="3EBE5D63" w14:textId="77777777" w:rsidR="00822971" w:rsidRPr="00822971" w:rsidRDefault="00822971" w:rsidP="00822971">
            <w:pPr>
              <w:rPr>
                <w:rFonts w:ascii="Arial" w:hAnsi="Arial" w:cs="Arial"/>
                <w:sz w:val="20"/>
              </w:rPr>
            </w:pPr>
            <w:proofErr w:type="spellStart"/>
            <w:r w:rsidRPr="00822971">
              <w:rPr>
                <w:rFonts w:ascii="Arial" w:hAnsi="Arial" w:cs="Arial"/>
                <w:sz w:val="20"/>
              </w:rPr>
              <w:t>Westcotec</w:t>
            </w:r>
            <w:proofErr w:type="spellEnd"/>
          </w:p>
        </w:tc>
        <w:tc>
          <w:tcPr>
            <w:tcW w:w="4117" w:type="dxa"/>
            <w:tcBorders>
              <w:top w:val="nil"/>
              <w:left w:val="nil"/>
              <w:bottom w:val="single" w:sz="4" w:space="0" w:color="auto"/>
              <w:right w:val="single" w:sz="4" w:space="0" w:color="auto"/>
            </w:tcBorders>
            <w:shd w:val="clear" w:color="auto" w:fill="auto"/>
            <w:noWrap/>
            <w:vAlign w:val="bottom"/>
            <w:hideMark/>
          </w:tcPr>
          <w:p w14:paraId="28117B21" w14:textId="77777777" w:rsidR="00822971" w:rsidRPr="00822971" w:rsidRDefault="00822971" w:rsidP="00822971">
            <w:pPr>
              <w:rPr>
                <w:rFonts w:ascii="Arial" w:hAnsi="Arial" w:cs="Arial"/>
                <w:sz w:val="20"/>
              </w:rPr>
            </w:pPr>
            <w:r w:rsidRPr="00822971">
              <w:rPr>
                <w:rFonts w:ascii="Arial" w:hAnsi="Arial" w:cs="Arial"/>
                <w:sz w:val="20"/>
              </w:rPr>
              <w:t xml:space="preserve">Streetlight </w:t>
            </w:r>
            <w:proofErr w:type="spellStart"/>
            <w:r w:rsidRPr="00822971">
              <w:rPr>
                <w:rFonts w:ascii="Arial" w:hAnsi="Arial" w:cs="Arial"/>
                <w:sz w:val="20"/>
              </w:rPr>
              <w:t>Maint</w:t>
            </w:r>
            <w:proofErr w:type="spellEnd"/>
            <w:r w:rsidRPr="00822971">
              <w:rPr>
                <w:rFonts w:ascii="Arial" w:hAnsi="Arial" w:cs="Arial"/>
                <w:sz w:val="20"/>
              </w:rPr>
              <w:t xml:space="preserve"> May 18</w:t>
            </w:r>
          </w:p>
        </w:tc>
        <w:tc>
          <w:tcPr>
            <w:tcW w:w="1260" w:type="dxa"/>
            <w:tcBorders>
              <w:top w:val="nil"/>
              <w:left w:val="nil"/>
              <w:bottom w:val="single" w:sz="4" w:space="0" w:color="auto"/>
              <w:right w:val="single" w:sz="4" w:space="0" w:color="auto"/>
            </w:tcBorders>
            <w:shd w:val="clear" w:color="auto" w:fill="auto"/>
            <w:noWrap/>
            <w:vAlign w:val="bottom"/>
            <w:hideMark/>
          </w:tcPr>
          <w:p w14:paraId="41AD6480" w14:textId="77777777" w:rsidR="00822971" w:rsidRPr="00822971" w:rsidRDefault="00822971" w:rsidP="00822971">
            <w:pPr>
              <w:jc w:val="right"/>
              <w:rPr>
                <w:rFonts w:ascii="Arial" w:hAnsi="Arial" w:cs="Arial"/>
                <w:sz w:val="20"/>
              </w:rPr>
            </w:pPr>
            <w:r w:rsidRPr="00822971">
              <w:rPr>
                <w:rFonts w:ascii="Arial" w:hAnsi="Arial" w:cs="Arial"/>
                <w:sz w:val="20"/>
              </w:rPr>
              <w:t>19.10</w:t>
            </w:r>
          </w:p>
        </w:tc>
        <w:tc>
          <w:tcPr>
            <w:tcW w:w="1520" w:type="dxa"/>
            <w:tcBorders>
              <w:top w:val="nil"/>
              <w:left w:val="nil"/>
              <w:bottom w:val="nil"/>
              <w:right w:val="nil"/>
            </w:tcBorders>
            <w:shd w:val="clear" w:color="auto" w:fill="auto"/>
            <w:noWrap/>
            <w:vAlign w:val="bottom"/>
            <w:hideMark/>
          </w:tcPr>
          <w:p w14:paraId="33F54F3A" w14:textId="77777777" w:rsidR="00822971" w:rsidRPr="00822971" w:rsidRDefault="00822971" w:rsidP="00822971">
            <w:pPr>
              <w:jc w:val="right"/>
              <w:rPr>
                <w:rFonts w:ascii="Arial" w:hAnsi="Arial" w:cs="Arial"/>
                <w:sz w:val="20"/>
              </w:rPr>
            </w:pPr>
          </w:p>
        </w:tc>
      </w:tr>
      <w:tr w:rsidR="00822971" w:rsidRPr="00822971" w14:paraId="10EB1E19"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7C6CE550" w14:textId="77777777" w:rsidR="00822971" w:rsidRPr="00822971" w:rsidRDefault="00822971" w:rsidP="00822971">
            <w:pPr>
              <w:jc w:val="right"/>
              <w:rPr>
                <w:rFonts w:ascii="Arial" w:hAnsi="Arial" w:cs="Arial"/>
                <w:sz w:val="20"/>
              </w:rPr>
            </w:pPr>
            <w:r w:rsidRPr="00822971">
              <w:rPr>
                <w:rFonts w:ascii="Arial" w:hAnsi="Arial" w:cs="Arial"/>
                <w:sz w:val="20"/>
              </w:rPr>
              <w:t>2198</w:t>
            </w:r>
          </w:p>
        </w:tc>
        <w:tc>
          <w:tcPr>
            <w:tcW w:w="2331" w:type="dxa"/>
            <w:tcBorders>
              <w:top w:val="nil"/>
              <w:left w:val="nil"/>
              <w:bottom w:val="single" w:sz="4" w:space="0" w:color="auto"/>
              <w:right w:val="single" w:sz="4" w:space="0" w:color="auto"/>
            </w:tcBorders>
            <w:shd w:val="clear" w:color="auto" w:fill="auto"/>
            <w:noWrap/>
            <w:vAlign w:val="bottom"/>
            <w:hideMark/>
          </w:tcPr>
          <w:p w14:paraId="78A62DD0" w14:textId="77777777" w:rsidR="00822971" w:rsidRPr="00822971" w:rsidRDefault="00822971" w:rsidP="00822971">
            <w:pPr>
              <w:rPr>
                <w:rFonts w:ascii="Arial" w:hAnsi="Arial" w:cs="Arial"/>
                <w:sz w:val="20"/>
              </w:rPr>
            </w:pPr>
            <w:r w:rsidRPr="00822971">
              <w:rPr>
                <w:rFonts w:ascii="Arial" w:hAnsi="Arial" w:cs="Arial"/>
                <w:sz w:val="20"/>
              </w:rPr>
              <w:t>Norfolk ALC</w:t>
            </w:r>
          </w:p>
        </w:tc>
        <w:tc>
          <w:tcPr>
            <w:tcW w:w="4117" w:type="dxa"/>
            <w:tcBorders>
              <w:top w:val="nil"/>
              <w:left w:val="nil"/>
              <w:bottom w:val="single" w:sz="4" w:space="0" w:color="auto"/>
              <w:right w:val="single" w:sz="4" w:space="0" w:color="auto"/>
            </w:tcBorders>
            <w:shd w:val="clear" w:color="auto" w:fill="auto"/>
            <w:noWrap/>
            <w:vAlign w:val="bottom"/>
            <w:hideMark/>
          </w:tcPr>
          <w:p w14:paraId="1A38793A" w14:textId="77777777" w:rsidR="00822971" w:rsidRPr="00822971" w:rsidRDefault="00822971" w:rsidP="00822971">
            <w:pPr>
              <w:rPr>
                <w:rFonts w:ascii="Arial" w:hAnsi="Arial" w:cs="Arial"/>
                <w:sz w:val="20"/>
              </w:rPr>
            </w:pPr>
            <w:r w:rsidRPr="00822971">
              <w:rPr>
                <w:rFonts w:ascii="Arial" w:hAnsi="Arial" w:cs="Arial"/>
                <w:sz w:val="20"/>
              </w:rPr>
              <w:t>Being a Councillor Training x 4</w:t>
            </w:r>
          </w:p>
        </w:tc>
        <w:tc>
          <w:tcPr>
            <w:tcW w:w="1260" w:type="dxa"/>
            <w:tcBorders>
              <w:top w:val="nil"/>
              <w:left w:val="nil"/>
              <w:bottom w:val="single" w:sz="4" w:space="0" w:color="auto"/>
              <w:right w:val="single" w:sz="4" w:space="0" w:color="auto"/>
            </w:tcBorders>
            <w:shd w:val="clear" w:color="auto" w:fill="auto"/>
            <w:noWrap/>
            <w:vAlign w:val="bottom"/>
            <w:hideMark/>
          </w:tcPr>
          <w:p w14:paraId="038F78DF" w14:textId="77777777" w:rsidR="00822971" w:rsidRPr="00822971" w:rsidRDefault="00822971" w:rsidP="00822971">
            <w:pPr>
              <w:jc w:val="right"/>
              <w:rPr>
                <w:rFonts w:ascii="Arial" w:hAnsi="Arial" w:cs="Arial"/>
                <w:sz w:val="20"/>
              </w:rPr>
            </w:pPr>
            <w:r w:rsidRPr="00822971">
              <w:rPr>
                <w:rFonts w:ascii="Arial" w:hAnsi="Arial" w:cs="Arial"/>
                <w:sz w:val="20"/>
              </w:rPr>
              <w:t>264.00</w:t>
            </w:r>
          </w:p>
        </w:tc>
        <w:tc>
          <w:tcPr>
            <w:tcW w:w="1520" w:type="dxa"/>
            <w:tcBorders>
              <w:top w:val="nil"/>
              <w:left w:val="nil"/>
              <w:bottom w:val="nil"/>
              <w:right w:val="nil"/>
            </w:tcBorders>
            <w:shd w:val="clear" w:color="auto" w:fill="auto"/>
            <w:noWrap/>
            <w:vAlign w:val="bottom"/>
            <w:hideMark/>
          </w:tcPr>
          <w:p w14:paraId="321CAB79" w14:textId="77777777" w:rsidR="00822971" w:rsidRPr="00822971" w:rsidRDefault="00822971" w:rsidP="00822971">
            <w:pPr>
              <w:jc w:val="right"/>
              <w:rPr>
                <w:rFonts w:ascii="Arial" w:hAnsi="Arial" w:cs="Arial"/>
                <w:sz w:val="20"/>
              </w:rPr>
            </w:pPr>
          </w:p>
        </w:tc>
      </w:tr>
      <w:tr w:rsidR="00822971" w:rsidRPr="00822971" w14:paraId="7C1B6CF6"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26EE5018" w14:textId="77777777" w:rsidR="00822971" w:rsidRPr="00822971" w:rsidRDefault="00822971" w:rsidP="00822971">
            <w:pPr>
              <w:jc w:val="right"/>
              <w:rPr>
                <w:rFonts w:ascii="Arial" w:hAnsi="Arial" w:cs="Arial"/>
                <w:sz w:val="20"/>
              </w:rPr>
            </w:pPr>
            <w:r w:rsidRPr="00822971">
              <w:rPr>
                <w:rFonts w:ascii="Arial" w:hAnsi="Arial" w:cs="Arial"/>
                <w:sz w:val="20"/>
              </w:rPr>
              <w:t>2199</w:t>
            </w:r>
          </w:p>
        </w:tc>
        <w:tc>
          <w:tcPr>
            <w:tcW w:w="2331" w:type="dxa"/>
            <w:tcBorders>
              <w:top w:val="nil"/>
              <w:left w:val="nil"/>
              <w:bottom w:val="single" w:sz="4" w:space="0" w:color="auto"/>
              <w:right w:val="single" w:sz="4" w:space="0" w:color="auto"/>
            </w:tcBorders>
            <w:shd w:val="clear" w:color="auto" w:fill="auto"/>
            <w:noWrap/>
            <w:vAlign w:val="bottom"/>
            <w:hideMark/>
          </w:tcPr>
          <w:p w14:paraId="1F83663D" w14:textId="77777777" w:rsidR="00822971" w:rsidRPr="00822971" w:rsidRDefault="00822971" w:rsidP="00822971">
            <w:pPr>
              <w:rPr>
                <w:rFonts w:ascii="Arial" w:hAnsi="Arial" w:cs="Arial"/>
                <w:sz w:val="20"/>
              </w:rPr>
            </w:pPr>
            <w:r w:rsidRPr="00822971">
              <w:rPr>
                <w:rFonts w:ascii="Arial" w:hAnsi="Arial" w:cs="Arial"/>
                <w:sz w:val="20"/>
              </w:rPr>
              <w:t>Richard King Memorials</w:t>
            </w:r>
          </w:p>
        </w:tc>
        <w:tc>
          <w:tcPr>
            <w:tcW w:w="4117" w:type="dxa"/>
            <w:tcBorders>
              <w:top w:val="nil"/>
              <w:left w:val="nil"/>
              <w:bottom w:val="single" w:sz="4" w:space="0" w:color="auto"/>
              <w:right w:val="single" w:sz="4" w:space="0" w:color="auto"/>
            </w:tcBorders>
            <w:shd w:val="clear" w:color="auto" w:fill="auto"/>
            <w:noWrap/>
            <w:vAlign w:val="bottom"/>
            <w:hideMark/>
          </w:tcPr>
          <w:p w14:paraId="0EF5EA82" w14:textId="77777777" w:rsidR="00822971" w:rsidRPr="00822971" w:rsidRDefault="00822971" w:rsidP="00822971">
            <w:pPr>
              <w:rPr>
                <w:rFonts w:ascii="Arial" w:hAnsi="Arial" w:cs="Arial"/>
                <w:sz w:val="20"/>
              </w:rPr>
            </w:pPr>
            <w:r w:rsidRPr="00822971">
              <w:rPr>
                <w:rFonts w:ascii="Arial" w:hAnsi="Arial" w:cs="Arial"/>
                <w:sz w:val="20"/>
              </w:rPr>
              <w:t>Remove &amp; refit 1 memorial</w:t>
            </w:r>
          </w:p>
        </w:tc>
        <w:tc>
          <w:tcPr>
            <w:tcW w:w="1260" w:type="dxa"/>
            <w:tcBorders>
              <w:top w:val="nil"/>
              <w:left w:val="nil"/>
              <w:bottom w:val="single" w:sz="4" w:space="0" w:color="auto"/>
              <w:right w:val="single" w:sz="4" w:space="0" w:color="auto"/>
            </w:tcBorders>
            <w:shd w:val="clear" w:color="auto" w:fill="auto"/>
            <w:noWrap/>
            <w:vAlign w:val="bottom"/>
            <w:hideMark/>
          </w:tcPr>
          <w:p w14:paraId="0B32477C" w14:textId="77777777" w:rsidR="00822971" w:rsidRPr="00822971" w:rsidRDefault="00822971" w:rsidP="00822971">
            <w:pPr>
              <w:jc w:val="right"/>
              <w:rPr>
                <w:rFonts w:ascii="Arial" w:hAnsi="Arial" w:cs="Arial"/>
                <w:sz w:val="20"/>
              </w:rPr>
            </w:pPr>
            <w:r w:rsidRPr="00822971">
              <w:rPr>
                <w:rFonts w:ascii="Arial" w:hAnsi="Arial" w:cs="Arial"/>
                <w:sz w:val="20"/>
              </w:rPr>
              <w:t>198.00</w:t>
            </w:r>
          </w:p>
        </w:tc>
        <w:tc>
          <w:tcPr>
            <w:tcW w:w="1520" w:type="dxa"/>
            <w:tcBorders>
              <w:top w:val="nil"/>
              <w:left w:val="nil"/>
              <w:bottom w:val="nil"/>
              <w:right w:val="nil"/>
            </w:tcBorders>
            <w:shd w:val="clear" w:color="auto" w:fill="auto"/>
            <w:noWrap/>
            <w:vAlign w:val="bottom"/>
            <w:hideMark/>
          </w:tcPr>
          <w:p w14:paraId="22ED13C0" w14:textId="77777777" w:rsidR="00822971" w:rsidRPr="00822971" w:rsidRDefault="00822971" w:rsidP="00822971">
            <w:pPr>
              <w:jc w:val="right"/>
              <w:rPr>
                <w:rFonts w:ascii="Arial" w:hAnsi="Arial" w:cs="Arial"/>
                <w:sz w:val="20"/>
              </w:rPr>
            </w:pPr>
          </w:p>
        </w:tc>
      </w:tr>
      <w:tr w:rsidR="00822971" w:rsidRPr="00822971" w14:paraId="7A98282A" w14:textId="77777777" w:rsidTr="00822971">
        <w:trPr>
          <w:trHeight w:val="300"/>
        </w:trPr>
        <w:tc>
          <w:tcPr>
            <w:tcW w:w="11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300CC2" w14:textId="77777777" w:rsidR="00822971" w:rsidRPr="00822971" w:rsidRDefault="00822971" w:rsidP="00822971">
            <w:pPr>
              <w:jc w:val="right"/>
              <w:rPr>
                <w:rFonts w:ascii="Arial" w:hAnsi="Arial" w:cs="Arial"/>
                <w:sz w:val="20"/>
              </w:rPr>
            </w:pPr>
            <w:r w:rsidRPr="00822971">
              <w:rPr>
                <w:rFonts w:ascii="Arial" w:hAnsi="Arial" w:cs="Arial"/>
                <w:sz w:val="20"/>
              </w:rPr>
              <w:t>2200</w:t>
            </w:r>
          </w:p>
        </w:tc>
        <w:tc>
          <w:tcPr>
            <w:tcW w:w="23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663DD4" w14:textId="77777777" w:rsidR="00822971" w:rsidRPr="00822971" w:rsidRDefault="00822971" w:rsidP="00822971">
            <w:pPr>
              <w:rPr>
                <w:rFonts w:ascii="Arial" w:hAnsi="Arial" w:cs="Arial"/>
                <w:sz w:val="20"/>
              </w:rPr>
            </w:pPr>
            <w:r w:rsidRPr="00822971">
              <w:rPr>
                <w:rFonts w:ascii="Arial" w:hAnsi="Arial" w:cs="Arial"/>
                <w:sz w:val="20"/>
              </w:rPr>
              <w:t>Mrs N Cooper</w:t>
            </w:r>
          </w:p>
        </w:tc>
        <w:tc>
          <w:tcPr>
            <w:tcW w:w="4117" w:type="dxa"/>
            <w:tcBorders>
              <w:top w:val="nil"/>
              <w:left w:val="nil"/>
              <w:bottom w:val="single" w:sz="4" w:space="0" w:color="auto"/>
              <w:right w:val="single" w:sz="4" w:space="0" w:color="auto"/>
            </w:tcBorders>
            <w:shd w:val="clear" w:color="auto" w:fill="auto"/>
            <w:noWrap/>
            <w:vAlign w:val="bottom"/>
            <w:hideMark/>
          </w:tcPr>
          <w:p w14:paraId="5E5EAF34" w14:textId="77777777" w:rsidR="00822971" w:rsidRPr="00822971" w:rsidRDefault="00822971" w:rsidP="00822971">
            <w:pPr>
              <w:rPr>
                <w:rFonts w:ascii="Arial" w:hAnsi="Arial" w:cs="Arial"/>
                <w:sz w:val="20"/>
              </w:rPr>
            </w:pPr>
            <w:r w:rsidRPr="00822971">
              <w:rPr>
                <w:rFonts w:ascii="Arial" w:hAnsi="Arial" w:cs="Arial"/>
                <w:sz w:val="20"/>
              </w:rPr>
              <w:t>Clerk Hours May 18</w:t>
            </w:r>
          </w:p>
        </w:tc>
        <w:tc>
          <w:tcPr>
            <w:tcW w:w="1260" w:type="dxa"/>
            <w:tcBorders>
              <w:top w:val="nil"/>
              <w:left w:val="nil"/>
              <w:bottom w:val="single" w:sz="4" w:space="0" w:color="auto"/>
              <w:right w:val="single" w:sz="4" w:space="0" w:color="auto"/>
            </w:tcBorders>
            <w:shd w:val="clear" w:color="auto" w:fill="auto"/>
            <w:noWrap/>
            <w:vAlign w:val="bottom"/>
            <w:hideMark/>
          </w:tcPr>
          <w:p w14:paraId="717438C7" w14:textId="77777777" w:rsidR="00822971" w:rsidRPr="00822971" w:rsidRDefault="00822971" w:rsidP="00822971">
            <w:pPr>
              <w:jc w:val="right"/>
              <w:rPr>
                <w:rFonts w:ascii="Arial" w:hAnsi="Arial" w:cs="Arial"/>
                <w:sz w:val="20"/>
              </w:rPr>
            </w:pPr>
            <w:r w:rsidRPr="00822971">
              <w:rPr>
                <w:rFonts w:ascii="Arial" w:hAnsi="Arial" w:cs="Arial"/>
                <w:sz w:val="20"/>
              </w:rPr>
              <w:t>357.09</w:t>
            </w:r>
          </w:p>
        </w:tc>
        <w:tc>
          <w:tcPr>
            <w:tcW w:w="1520" w:type="dxa"/>
            <w:tcBorders>
              <w:top w:val="nil"/>
              <w:left w:val="nil"/>
              <w:bottom w:val="nil"/>
              <w:right w:val="nil"/>
            </w:tcBorders>
            <w:shd w:val="clear" w:color="auto" w:fill="auto"/>
            <w:noWrap/>
            <w:vAlign w:val="bottom"/>
            <w:hideMark/>
          </w:tcPr>
          <w:p w14:paraId="12B310CC" w14:textId="77777777" w:rsidR="00822971" w:rsidRPr="00822971" w:rsidRDefault="00822971" w:rsidP="00822971">
            <w:pPr>
              <w:jc w:val="right"/>
              <w:rPr>
                <w:rFonts w:ascii="Arial" w:hAnsi="Arial" w:cs="Arial"/>
                <w:sz w:val="20"/>
              </w:rPr>
            </w:pPr>
          </w:p>
        </w:tc>
      </w:tr>
      <w:tr w:rsidR="00822971" w:rsidRPr="00822971" w14:paraId="3E80D8F0" w14:textId="77777777" w:rsidTr="00822971">
        <w:trPr>
          <w:trHeight w:val="300"/>
        </w:trPr>
        <w:tc>
          <w:tcPr>
            <w:tcW w:w="1192" w:type="dxa"/>
            <w:vMerge/>
            <w:tcBorders>
              <w:top w:val="nil"/>
              <w:left w:val="single" w:sz="4" w:space="0" w:color="auto"/>
              <w:bottom w:val="single" w:sz="4" w:space="0" w:color="000000"/>
              <w:right w:val="single" w:sz="4" w:space="0" w:color="auto"/>
            </w:tcBorders>
            <w:vAlign w:val="center"/>
            <w:hideMark/>
          </w:tcPr>
          <w:p w14:paraId="3A49CD18" w14:textId="77777777" w:rsidR="00822971" w:rsidRPr="00822971" w:rsidRDefault="00822971" w:rsidP="00822971">
            <w:pPr>
              <w:rPr>
                <w:rFonts w:ascii="Arial" w:hAnsi="Arial" w:cs="Arial"/>
                <w:sz w:val="20"/>
              </w:rPr>
            </w:pPr>
          </w:p>
        </w:tc>
        <w:tc>
          <w:tcPr>
            <w:tcW w:w="2331" w:type="dxa"/>
            <w:vMerge/>
            <w:tcBorders>
              <w:top w:val="nil"/>
              <w:left w:val="single" w:sz="4" w:space="0" w:color="auto"/>
              <w:bottom w:val="single" w:sz="4" w:space="0" w:color="000000"/>
              <w:right w:val="single" w:sz="4" w:space="0" w:color="auto"/>
            </w:tcBorders>
            <w:vAlign w:val="center"/>
            <w:hideMark/>
          </w:tcPr>
          <w:p w14:paraId="3C4DD2AF" w14:textId="77777777" w:rsidR="00822971" w:rsidRPr="00822971" w:rsidRDefault="00822971" w:rsidP="00822971">
            <w:pPr>
              <w:rPr>
                <w:rFonts w:ascii="Arial" w:hAnsi="Arial" w:cs="Arial"/>
                <w:sz w:val="20"/>
              </w:rPr>
            </w:pPr>
          </w:p>
        </w:tc>
        <w:tc>
          <w:tcPr>
            <w:tcW w:w="4117" w:type="dxa"/>
            <w:tcBorders>
              <w:top w:val="nil"/>
              <w:left w:val="nil"/>
              <w:bottom w:val="single" w:sz="4" w:space="0" w:color="auto"/>
              <w:right w:val="single" w:sz="4" w:space="0" w:color="auto"/>
            </w:tcBorders>
            <w:shd w:val="clear" w:color="auto" w:fill="auto"/>
            <w:noWrap/>
            <w:vAlign w:val="bottom"/>
            <w:hideMark/>
          </w:tcPr>
          <w:p w14:paraId="1098498F" w14:textId="77777777" w:rsidR="00822971" w:rsidRPr="00822971" w:rsidRDefault="00822971" w:rsidP="00822971">
            <w:pPr>
              <w:rPr>
                <w:rFonts w:ascii="Arial" w:hAnsi="Arial" w:cs="Arial"/>
                <w:sz w:val="20"/>
              </w:rPr>
            </w:pPr>
            <w:r w:rsidRPr="00822971">
              <w:rPr>
                <w:rFonts w:ascii="Arial" w:hAnsi="Arial" w:cs="Arial"/>
                <w:sz w:val="20"/>
              </w:rPr>
              <w:t>Clerk Mileage May 18</w:t>
            </w:r>
          </w:p>
        </w:tc>
        <w:tc>
          <w:tcPr>
            <w:tcW w:w="1260" w:type="dxa"/>
            <w:tcBorders>
              <w:top w:val="nil"/>
              <w:left w:val="nil"/>
              <w:bottom w:val="single" w:sz="4" w:space="0" w:color="auto"/>
              <w:right w:val="single" w:sz="4" w:space="0" w:color="auto"/>
            </w:tcBorders>
            <w:shd w:val="clear" w:color="auto" w:fill="auto"/>
            <w:noWrap/>
            <w:vAlign w:val="bottom"/>
            <w:hideMark/>
          </w:tcPr>
          <w:p w14:paraId="3D4ABF74" w14:textId="77777777" w:rsidR="00822971" w:rsidRPr="00822971" w:rsidRDefault="00822971" w:rsidP="00822971">
            <w:pPr>
              <w:jc w:val="right"/>
              <w:rPr>
                <w:rFonts w:ascii="Arial" w:hAnsi="Arial" w:cs="Arial"/>
                <w:sz w:val="20"/>
              </w:rPr>
            </w:pPr>
            <w:r w:rsidRPr="00822971">
              <w:rPr>
                <w:rFonts w:ascii="Arial" w:hAnsi="Arial" w:cs="Arial"/>
                <w:sz w:val="20"/>
              </w:rPr>
              <w:t>11.25</w:t>
            </w:r>
          </w:p>
        </w:tc>
        <w:tc>
          <w:tcPr>
            <w:tcW w:w="1520" w:type="dxa"/>
            <w:tcBorders>
              <w:top w:val="nil"/>
              <w:left w:val="nil"/>
              <w:bottom w:val="nil"/>
              <w:right w:val="nil"/>
            </w:tcBorders>
            <w:shd w:val="clear" w:color="auto" w:fill="auto"/>
            <w:noWrap/>
            <w:vAlign w:val="bottom"/>
            <w:hideMark/>
          </w:tcPr>
          <w:p w14:paraId="779F8A12" w14:textId="77777777" w:rsidR="00822971" w:rsidRPr="00822971" w:rsidRDefault="00822971" w:rsidP="00822971">
            <w:pPr>
              <w:jc w:val="right"/>
              <w:rPr>
                <w:rFonts w:ascii="Arial" w:hAnsi="Arial" w:cs="Arial"/>
                <w:sz w:val="20"/>
              </w:rPr>
            </w:pPr>
          </w:p>
        </w:tc>
      </w:tr>
      <w:tr w:rsidR="00822971" w:rsidRPr="00822971" w14:paraId="1D811AC4" w14:textId="77777777" w:rsidTr="00822971">
        <w:trPr>
          <w:trHeight w:val="300"/>
        </w:trPr>
        <w:tc>
          <w:tcPr>
            <w:tcW w:w="1192" w:type="dxa"/>
            <w:vMerge/>
            <w:tcBorders>
              <w:top w:val="nil"/>
              <w:left w:val="single" w:sz="4" w:space="0" w:color="auto"/>
              <w:bottom w:val="single" w:sz="4" w:space="0" w:color="000000"/>
              <w:right w:val="single" w:sz="4" w:space="0" w:color="auto"/>
            </w:tcBorders>
            <w:vAlign w:val="center"/>
            <w:hideMark/>
          </w:tcPr>
          <w:p w14:paraId="700F4786" w14:textId="77777777" w:rsidR="00822971" w:rsidRPr="00822971" w:rsidRDefault="00822971" w:rsidP="00822971">
            <w:pPr>
              <w:rPr>
                <w:rFonts w:ascii="Arial" w:hAnsi="Arial" w:cs="Arial"/>
                <w:sz w:val="20"/>
              </w:rPr>
            </w:pPr>
          </w:p>
        </w:tc>
        <w:tc>
          <w:tcPr>
            <w:tcW w:w="2331" w:type="dxa"/>
            <w:vMerge/>
            <w:tcBorders>
              <w:top w:val="nil"/>
              <w:left w:val="single" w:sz="4" w:space="0" w:color="auto"/>
              <w:bottom w:val="single" w:sz="4" w:space="0" w:color="000000"/>
              <w:right w:val="single" w:sz="4" w:space="0" w:color="auto"/>
            </w:tcBorders>
            <w:vAlign w:val="center"/>
            <w:hideMark/>
          </w:tcPr>
          <w:p w14:paraId="1537E5CE" w14:textId="77777777" w:rsidR="00822971" w:rsidRPr="00822971" w:rsidRDefault="00822971" w:rsidP="00822971">
            <w:pPr>
              <w:rPr>
                <w:rFonts w:ascii="Arial" w:hAnsi="Arial" w:cs="Arial"/>
                <w:sz w:val="20"/>
              </w:rPr>
            </w:pPr>
          </w:p>
        </w:tc>
        <w:tc>
          <w:tcPr>
            <w:tcW w:w="4117" w:type="dxa"/>
            <w:tcBorders>
              <w:top w:val="nil"/>
              <w:left w:val="nil"/>
              <w:bottom w:val="single" w:sz="4" w:space="0" w:color="auto"/>
              <w:right w:val="single" w:sz="4" w:space="0" w:color="auto"/>
            </w:tcBorders>
            <w:shd w:val="clear" w:color="auto" w:fill="auto"/>
            <w:noWrap/>
            <w:vAlign w:val="bottom"/>
            <w:hideMark/>
          </w:tcPr>
          <w:p w14:paraId="1C77C8B6" w14:textId="77777777" w:rsidR="00822971" w:rsidRPr="00822971" w:rsidRDefault="00822971" w:rsidP="00822971">
            <w:pPr>
              <w:rPr>
                <w:rFonts w:ascii="Arial" w:hAnsi="Arial" w:cs="Arial"/>
                <w:sz w:val="20"/>
              </w:rPr>
            </w:pPr>
            <w:r w:rsidRPr="00822971">
              <w:rPr>
                <w:rFonts w:ascii="Arial" w:hAnsi="Arial" w:cs="Arial"/>
                <w:sz w:val="20"/>
              </w:rPr>
              <w:t>Clerk Expenses May 18</w:t>
            </w:r>
          </w:p>
        </w:tc>
        <w:tc>
          <w:tcPr>
            <w:tcW w:w="1260" w:type="dxa"/>
            <w:tcBorders>
              <w:top w:val="nil"/>
              <w:left w:val="nil"/>
              <w:bottom w:val="single" w:sz="4" w:space="0" w:color="auto"/>
              <w:right w:val="single" w:sz="4" w:space="0" w:color="auto"/>
            </w:tcBorders>
            <w:shd w:val="clear" w:color="auto" w:fill="auto"/>
            <w:noWrap/>
            <w:vAlign w:val="bottom"/>
            <w:hideMark/>
          </w:tcPr>
          <w:p w14:paraId="3A5B9C6C" w14:textId="77777777" w:rsidR="00822971" w:rsidRPr="00822971" w:rsidRDefault="00822971" w:rsidP="00822971">
            <w:pPr>
              <w:jc w:val="right"/>
              <w:rPr>
                <w:rFonts w:ascii="Arial" w:hAnsi="Arial" w:cs="Arial"/>
                <w:sz w:val="20"/>
              </w:rPr>
            </w:pPr>
            <w:r w:rsidRPr="00822971">
              <w:rPr>
                <w:rFonts w:ascii="Arial" w:hAnsi="Arial" w:cs="Arial"/>
                <w:sz w:val="20"/>
              </w:rPr>
              <w:t>16.69</w:t>
            </w:r>
          </w:p>
        </w:tc>
        <w:tc>
          <w:tcPr>
            <w:tcW w:w="1520" w:type="dxa"/>
            <w:tcBorders>
              <w:top w:val="nil"/>
              <w:left w:val="nil"/>
              <w:bottom w:val="nil"/>
              <w:right w:val="nil"/>
            </w:tcBorders>
            <w:shd w:val="clear" w:color="auto" w:fill="auto"/>
            <w:noWrap/>
            <w:vAlign w:val="bottom"/>
            <w:hideMark/>
          </w:tcPr>
          <w:p w14:paraId="678CBED0" w14:textId="77777777" w:rsidR="00822971" w:rsidRPr="00822971" w:rsidRDefault="00822971" w:rsidP="00822971">
            <w:pPr>
              <w:jc w:val="right"/>
              <w:rPr>
                <w:rFonts w:ascii="Arial" w:hAnsi="Arial" w:cs="Arial"/>
                <w:sz w:val="20"/>
              </w:rPr>
            </w:pPr>
          </w:p>
        </w:tc>
      </w:tr>
      <w:tr w:rsidR="00822971" w:rsidRPr="00822971" w14:paraId="7D6A555F"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7CEC8593" w14:textId="77777777" w:rsidR="00822971" w:rsidRPr="00822971" w:rsidRDefault="00822971" w:rsidP="00822971">
            <w:pPr>
              <w:jc w:val="right"/>
              <w:rPr>
                <w:rFonts w:ascii="Arial" w:hAnsi="Arial" w:cs="Arial"/>
                <w:sz w:val="20"/>
              </w:rPr>
            </w:pPr>
            <w:r w:rsidRPr="00822971">
              <w:rPr>
                <w:rFonts w:ascii="Arial" w:hAnsi="Arial" w:cs="Arial"/>
                <w:sz w:val="20"/>
              </w:rPr>
              <w:t>1</w:t>
            </w:r>
          </w:p>
        </w:tc>
        <w:tc>
          <w:tcPr>
            <w:tcW w:w="2331" w:type="dxa"/>
            <w:tcBorders>
              <w:top w:val="nil"/>
              <w:left w:val="nil"/>
              <w:bottom w:val="single" w:sz="4" w:space="0" w:color="auto"/>
              <w:right w:val="single" w:sz="4" w:space="0" w:color="auto"/>
            </w:tcBorders>
            <w:shd w:val="clear" w:color="auto" w:fill="auto"/>
            <w:noWrap/>
            <w:vAlign w:val="bottom"/>
            <w:hideMark/>
          </w:tcPr>
          <w:p w14:paraId="18CD5755" w14:textId="77777777" w:rsidR="00822971" w:rsidRPr="00822971" w:rsidRDefault="00822971" w:rsidP="00822971">
            <w:pPr>
              <w:rPr>
                <w:rFonts w:ascii="Arial" w:hAnsi="Arial" w:cs="Arial"/>
                <w:sz w:val="20"/>
              </w:rPr>
            </w:pPr>
            <w:r w:rsidRPr="00822971">
              <w:rPr>
                <w:rFonts w:ascii="Arial" w:hAnsi="Arial" w:cs="Arial"/>
                <w:sz w:val="20"/>
              </w:rPr>
              <w:t>TTSR</w:t>
            </w:r>
          </w:p>
        </w:tc>
        <w:tc>
          <w:tcPr>
            <w:tcW w:w="4117" w:type="dxa"/>
            <w:tcBorders>
              <w:top w:val="nil"/>
              <w:left w:val="nil"/>
              <w:bottom w:val="single" w:sz="4" w:space="0" w:color="auto"/>
              <w:right w:val="single" w:sz="4" w:space="0" w:color="auto"/>
            </w:tcBorders>
            <w:shd w:val="clear" w:color="auto" w:fill="auto"/>
            <w:noWrap/>
            <w:vAlign w:val="bottom"/>
            <w:hideMark/>
          </w:tcPr>
          <w:p w14:paraId="189C2655" w14:textId="77777777" w:rsidR="00822971" w:rsidRPr="00822971" w:rsidRDefault="00822971" w:rsidP="00822971">
            <w:pPr>
              <w:rPr>
                <w:rFonts w:ascii="Arial" w:hAnsi="Arial" w:cs="Arial"/>
                <w:sz w:val="20"/>
              </w:rPr>
            </w:pPr>
            <w:r w:rsidRPr="00822971">
              <w:rPr>
                <w:rFonts w:ascii="Arial" w:hAnsi="Arial" w:cs="Arial"/>
                <w:sz w:val="20"/>
              </w:rPr>
              <w:t>Grounds Maintenance Invoice 1 of 4</w:t>
            </w:r>
          </w:p>
        </w:tc>
        <w:tc>
          <w:tcPr>
            <w:tcW w:w="1260" w:type="dxa"/>
            <w:tcBorders>
              <w:top w:val="nil"/>
              <w:left w:val="nil"/>
              <w:bottom w:val="single" w:sz="4" w:space="0" w:color="auto"/>
              <w:right w:val="single" w:sz="4" w:space="0" w:color="auto"/>
            </w:tcBorders>
            <w:shd w:val="clear" w:color="auto" w:fill="auto"/>
            <w:noWrap/>
            <w:vAlign w:val="bottom"/>
            <w:hideMark/>
          </w:tcPr>
          <w:p w14:paraId="3977452D" w14:textId="77777777" w:rsidR="00822971" w:rsidRPr="00822971" w:rsidRDefault="00822971" w:rsidP="00822971">
            <w:pPr>
              <w:jc w:val="right"/>
              <w:rPr>
                <w:rFonts w:ascii="Arial" w:hAnsi="Arial" w:cs="Arial"/>
                <w:sz w:val="20"/>
              </w:rPr>
            </w:pPr>
            <w:r w:rsidRPr="00822971">
              <w:rPr>
                <w:rFonts w:ascii="Arial" w:hAnsi="Arial" w:cs="Arial"/>
                <w:sz w:val="20"/>
              </w:rPr>
              <w:t>1182.00</w:t>
            </w:r>
          </w:p>
        </w:tc>
        <w:tc>
          <w:tcPr>
            <w:tcW w:w="1520" w:type="dxa"/>
            <w:tcBorders>
              <w:top w:val="nil"/>
              <w:left w:val="nil"/>
              <w:bottom w:val="nil"/>
              <w:right w:val="nil"/>
            </w:tcBorders>
            <w:shd w:val="clear" w:color="auto" w:fill="auto"/>
            <w:noWrap/>
            <w:vAlign w:val="bottom"/>
            <w:hideMark/>
          </w:tcPr>
          <w:p w14:paraId="2FA58EF7" w14:textId="77777777" w:rsidR="00822971" w:rsidRPr="00822971" w:rsidRDefault="00822971" w:rsidP="00822971">
            <w:pPr>
              <w:jc w:val="right"/>
              <w:rPr>
                <w:rFonts w:ascii="Arial" w:hAnsi="Arial" w:cs="Arial"/>
                <w:sz w:val="20"/>
              </w:rPr>
            </w:pPr>
          </w:p>
        </w:tc>
      </w:tr>
      <w:tr w:rsidR="00822971" w:rsidRPr="00822971" w14:paraId="143B9AD5" w14:textId="77777777" w:rsidTr="00822971">
        <w:trPr>
          <w:trHeight w:val="300"/>
        </w:trPr>
        <w:tc>
          <w:tcPr>
            <w:tcW w:w="1192" w:type="dxa"/>
            <w:tcBorders>
              <w:top w:val="nil"/>
              <w:left w:val="single" w:sz="4" w:space="0" w:color="auto"/>
              <w:bottom w:val="single" w:sz="4" w:space="0" w:color="auto"/>
              <w:right w:val="single" w:sz="4" w:space="0" w:color="auto"/>
            </w:tcBorders>
            <w:shd w:val="clear" w:color="auto" w:fill="auto"/>
            <w:noWrap/>
            <w:vAlign w:val="bottom"/>
            <w:hideMark/>
          </w:tcPr>
          <w:p w14:paraId="735A0DD4" w14:textId="77777777" w:rsidR="00822971" w:rsidRPr="00822971" w:rsidRDefault="00822971" w:rsidP="00822971">
            <w:pPr>
              <w:jc w:val="right"/>
              <w:rPr>
                <w:rFonts w:ascii="Arial" w:hAnsi="Arial" w:cs="Arial"/>
                <w:sz w:val="20"/>
              </w:rPr>
            </w:pPr>
            <w:r w:rsidRPr="00822971">
              <w:rPr>
                <w:rFonts w:ascii="Arial" w:hAnsi="Arial" w:cs="Arial"/>
                <w:sz w:val="20"/>
              </w:rPr>
              <w:t>2</w:t>
            </w:r>
          </w:p>
        </w:tc>
        <w:tc>
          <w:tcPr>
            <w:tcW w:w="2331" w:type="dxa"/>
            <w:tcBorders>
              <w:top w:val="nil"/>
              <w:left w:val="nil"/>
              <w:bottom w:val="single" w:sz="4" w:space="0" w:color="auto"/>
              <w:right w:val="single" w:sz="4" w:space="0" w:color="auto"/>
            </w:tcBorders>
            <w:shd w:val="clear" w:color="auto" w:fill="auto"/>
            <w:noWrap/>
            <w:vAlign w:val="bottom"/>
            <w:hideMark/>
          </w:tcPr>
          <w:p w14:paraId="60D162A5" w14:textId="77777777" w:rsidR="00822971" w:rsidRPr="00822971" w:rsidRDefault="00822971" w:rsidP="00822971">
            <w:pPr>
              <w:rPr>
                <w:rFonts w:ascii="Arial" w:hAnsi="Arial" w:cs="Arial"/>
                <w:sz w:val="20"/>
              </w:rPr>
            </w:pPr>
            <w:r w:rsidRPr="00822971">
              <w:rPr>
                <w:rFonts w:ascii="Arial" w:hAnsi="Arial" w:cs="Arial"/>
                <w:sz w:val="20"/>
              </w:rPr>
              <w:t>Golden Tree Surgeons</w:t>
            </w:r>
          </w:p>
        </w:tc>
        <w:tc>
          <w:tcPr>
            <w:tcW w:w="4117" w:type="dxa"/>
            <w:tcBorders>
              <w:top w:val="nil"/>
              <w:left w:val="nil"/>
              <w:bottom w:val="single" w:sz="4" w:space="0" w:color="auto"/>
              <w:right w:val="single" w:sz="4" w:space="0" w:color="auto"/>
            </w:tcBorders>
            <w:shd w:val="clear" w:color="auto" w:fill="auto"/>
            <w:noWrap/>
            <w:vAlign w:val="bottom"/>
            <w:hideMark/>
          </w:tcPr>
          <w:p w14:paraId="5BC22BAE" w14:textId="77777777" w:rsidR="00822971" w:rsidRPr="00822971" w:rsidRDefault="00822971" w:rsidP="00822971">
            <w:pPr>
              <w:rPr>
                <w:rFonts w:ascii="Arial" w:hAnsi="Arial" w:cs="Arial"/>
                <w:sz w:val="20"/>
              </w:rPr>
            </w:pPr>
            <w:proofErr w:type="spellStart"/>
            <w:r w:rsidRPr="00822971">
              <w:rPr>
                <w:rFonts w:ascii="Arial" w:hAnsi="Arial" w:cs="Arial"/>
                <w:sz w:val="20"/>
              </w:rPr>
              <w:t>Treeworks</w:t>
            </w:r>
            <w:proofErr w:type="spellEnd"/>
          </w:p>
        </w:tc>
        <w:tc>
          <w:tcPr>
            <w:tcW w:w="1260" w:type="dxa"/>
            <w:tcBorders>
              <w:top w:val="nil"/>
              <w:left w:val="nil"/>
              <w:bottom w:val="single" w:sz="4" w:space="0" w:color="auto"/>
              <w:right w:val="single" w:sz="4" w:space="0" w:color="auto"/>
            </w:tcBorders>
            <w:shd w:val="clear" w:color="auto" w:fill="auto"/>
            <w:noWrap/>
            <w:vAlign w:val="bottom"/>
            <w:hideMark/>
          </w:tcPr>
          <w:p w14:paraId="4312A6F3" w14:textId="77777777" w:rsidR="00822971" w:rsidRPr="00822971" w:rsidRDefault="00822971" w:rsidP="00822971">
            <w:pPr>
              <w:jc w:val="right"/>
              <w:rPr>
                <w:rFonts w:ascii="Arial" w:hAnsi="Arial" w:cs="Arial"/>
                <w:sz w:val="20"/>
              </w:rPr>
            </w:pPr>
            <w:r w:rsidRPr="00822971">
              <w:rPr>
                <w:rFonts w:ascii="Arial" w:hAnsi="Arial" w:cs="Arial"/>
                <w:sz w:val="20"/>
              </w:rPr>
              <w:t>3096.00</w:t>
            </w:r>
          </w:p>
        </w:tc>
        <w:tc>
          <w:tcPr>
            <w:tcW w:w="1520" w:type="dxa"/>
            <w:tcBorders>
              <w:top w:val="nil"/>
              <w:left w:val="nil"/>
              <w:bottom w:val="nil"/>
              <w:right w:val="nil"/>
            </w:tcBorders>
            <w:shd w:val="clear" w:color="auto" w:fill="auto"/>
            <w:noWrap/>
            <w:vAlign w:val="bottom"/>
            <w:hideMark/>
          </w:tcPr>
          <w:p w14:paraId="3D9B91F8" w14:textId="77777777" w:rsidR="00822971" w:rsidRPr="00822971" w:rsidRDefault="00822971" w:rsidP="00822971">
            <w:pPr>
              <w:jc w:val="right"/>
              <w:rPr>
                <w:rFonts w:ascii="Arial" w:hAnsi="Arial" w:cs="Arial"/>
                <w:sz w:val="20"/>
              </w:rPr>
            </w:pPr>
          </w:p>
        </w:tc>
      </w:tr>
      <w:tr w:rsidR="00822971" w:rsidRPr="00822971" w14:paraId="17DEDC2F" w14:textId="77777777" w:rsidTr="00822971">
        <w:trPr>
          <w:trHeight w:val="300"/>
        </w:trPr>
        <w:tc>
          <w:tcPr>
            <w:tcW w:w="1192" w:type="dxa"/>
            <w:tcBorders>
              <w:top w:val="nil"/>
              <w:left w:val="single" w:sz="4" w:space="0" w:color="auto"/>
              <w:bottom w:val="nil"/>
              <w:right w:val="nil"/>
            </w:tcBorders>
            <w:shd w:val="clear" w:color="auto" w:fill="auto"/>
            <w:noWrap/>
            <w:hideMark/>
          </w:tcPr>
          <w:p w14:paraId="2DDF44C6" w14:textId="77777777" w:rsidR="00822971" w:rsidRPr="00822971" w:rsidRDefault="00822971" w:rsidP="00822971">
            <w:pPr>
              <w:rPr>
                <w:rFonts w:ascii="Calibri" w:hAnsi="Calibri" w:cs="Calibri"/>
                <w:szCs w:val="22"/>
              </w:rPr>
            </w:pPr>
            <w:r w:rsidRPr="00822971">
              <w:rPr>
                <w:rFonts w:ascii="Calibri" w:hAnsi="Calibri" w:cs="Calibri"/>
                <w:szCs w:val="22"/>
              </w:rPr>
              <w:t> </w:t>
            </w:r>
          </w:p>
        </w:tc>
        <w:tc>
          <w:tcPr>
            <w:tcW w:w="2331" w:type="dxa"/>
            <w:tcBorders>
              <w:top w:val="nil"/>
              <w:left w:val="nil"/>
              <w:bottom w:val="nil"/>
              <w:right w:val="nil"/>
            </w:tcBorders>
            <w:shd w:val="clear" w:color="auto" w:fill="auto"/>
            <w:noWrap/>
            <w:hideMark/>
          </w:tcPr>
          <w:p w14:paraId="695E3C8A" w14:textId="77777777" w:rsidR="00822971" w:rsidRPr="00822971" w:rsidRDefault="00822971" w:rsidP="00822971">
            <w:pPr>
              <w:rPr>
                <w:rFonts w:ascii="Calibri" w:hAnsi="Calibri" w:cs="Calibri"/>
                <w:sz w:val="18"/>
                <w:szCs w:val="18"/>
              </w:rPr>
            </w:pPr>
            <w:r w:rsidRPr="00822971">
              <w:rPr>
                <w:rFonts w:ascii="Calibri" w:hAnsi="Calibri" w:cs="Calibri"/>
                <w:sz w:val="18"/>
                <w:szCs w:val="18"/>
              </w:rPr>
              <w:t> </w:t>
            </w:r>
          </w:p>
        </w:tc>
        <w:tc>
          <w:tcPr>
            <w:tcW w:w="4117" w:type="dxa"/>
            <w:tcBorders>
              <w:top w:val="nil"/>
              <w:left w:val="single" w:sz="4" w:space="0" w:color="auto"/>
              <w:bottom w:val="single" w:sz="4" w:space="0" w:color="auto"/>
              <w:right w:val="single" w:sz="4" w:space="0" w:color="auto"/>
            </w:tcBorders>
            <w:shd w:val="clear" w:color="auto" w:fill="auto"/>
            <w:noWrap/>
            <w:vAlign w:val="bottom"/>
            <w:hideMark/>
          </w:tcPr>
          <w:p w14:paraId="5F456774" w14:textId="77777777" w:rsidR="00822971" w:rsidRPr="00822971" w:rsidRDefault="00822971" w:rsidP="00822971">
            <w:pPr>
              <w:rPr>
                <w:rFonts w:ascii="Arial" w:hAnsi="Arial" w:cs="Arial"/>
                <w:b/>
                <w:bCs/>
                <w:sz w:val="20"/>
              </w:rPr>
            </w:pPr>
            <w:r w:rsidRPr="00822971">
              <w:rPr>
                <w:rFonts w:ascii="Arial" w:hAnsi="Arial" w:cs="Arial"/>
                <w:b/>
                <w:bCs/>
                <w:sz w:val="20"/>
              </w:rPr>
              <w:t>Subtotal Cheques</w:t>
            </w:r>
          </w:p>
        </w:tc>
        <w:tc>
          <w:tcPr>
            <w:tcW w:w="1260" w:type="dxa"/>
            <w:tcBorders>
              <w:top w:val="nil"/>
              <w:left w:val="nil"/>
              <w:bottom w:val="single" w:sz="4" w:space="0" w:color="auto"/>
              <w:right w:val="single" w:sz="4" w:space="0" w:color="auto"/>
            </w:tcBorders>
            <w:shd w:val="clear" w:color="auto" w:fill="auto"/>
            <w:noWrap/>
            <w:vAlign w:val="bottom"/>
            <w:hideMark/>
          </w:tcPr>
          <w:p w14:paraId="049EA782" w14:textId="77777777" w:rsidR="00822971" w:rsidRPr="00822971" w:rsidRDefault="00822971" w:rsidP="00822971">
            <w:pPr>
              <w:jc w:val="right"/>
              <w:rPr>
                <w:rFonts w:ascii="Arial" w:hAnsi="Arial" w:cs="Arial"/>
                <w:b/>
                <w:bCs/>
                <w:sz w:val="20"/>
              </w:rPr>
            </w:pPr>
            <w:r w:rsidRPr="00822971">
              <w:rPr>
                <w:rFonts w:ascii="Arial" w:hAnsi="Arial" w:cs="Arial"/>
                <w:b/>
                <w:bCs/>
                <w:sz w:val="20"/>
              </w:rPr>
              <w:t>6743.99</w:t>
            </w:r>
          </w:p>
        </w:tc>
        <w:tc>
          <w:tcPr>
            <w:tcW w:w="1520" w:type="dxa"/>
            <w:tcBorders>
              <w:top w:val="nil"/>
              <w:left w:val="nil"/>
              <w:bottom w:val="nil"/>
              <w:right w:val="nil"/>
            </w:tcBorders>
            <w:shd w:val="clear" w:color="auto" w:fill="auto"/>
            <w:noWrap/>
            <w:vAlign w:val="bottom"/>
            <w:hideMark/>
          </w:tcPr>
          <w:p w14:paraId="558CDBF3" w14:textId="77777777" w:rsidR="00822971" w:rsidRPr="00822971" w:rsidRDefault="00822971" w:rsidP="00822971">
            <w:pPr>
              <w:jc w:val="right"/>
              <w:rPr>
                <w:rFonts w:ascii="Arial" w:hAnsi="Arial" w:cs="Arial"/>
                <w:b/>
                <w:bCs/>
                <w:sz w:val="20"/>
              </w:rPr>
            </w:pPr>
          </w:p>
        </w:tc>
      </w:tr>
      <w:tr w:rsidR="00822971" w:rsidRPr="00822971" w14:paraId="4F82D8DD" w14:textId="77777777" w:rsidTr="00822971">
        <w:trPr>
          <w:trHeight w:val="300"/>
        </w:trPr>
        <w:tc>
          <w:tcPr>
            <w:tcW w:w="1192" w:type="dxa"/>
            <w:tcBorders>
              <w:top w:val="nil"/>
              <w:left w:val="nil"/>
              <w:bottom w:val="nil"/>
              <w:right w:val="nil"/>
            </w:tcBorders>
            <w:shd w:val="clear" w:color="auto" w:fill="auto"/>
            <w:noWrap/>
            <w:vAlign w:val="bottom"/>
            <w:hideMark/>
          </w:tcPr>
          <w:p w14:paraId="5BB1C7EC" w14:textId="77777777" w:rsidR="00822971" w:rsidRPr="00822971" w:rsidRDefault="00822971" w:rsidP="00822971">
            <w:pPr>
              <w:rPr>
                <w:rFonts w:ascii="Times New Roman" w:hAnsi="Times New Roman"/>
                <w:sz w:val="20"/>
              </w:rPr>
            </w:pPr>
          </w:p>
        </w:tc>
        <w:tc>
          <w:tcPr>
            <w:tcW w:w="2331" w:type="dxa"/>
            <w:tcBorders>
              <w:top w:val="nil"/>
              <w:left w:val="nil"/>
              <w:bottom w:val="nil"/>
              <w:right w:val="nil"/>
            </w:tcBorders>
            <w:shd w:val="clear" w:color="auto" w:fill="auto"/>
            <w:noWrap/>
            <w:vAlign w:val="bottom"/>
            <w:hideMark/>
          </w:tcPr>
          <w:p w14:paraId="4E4F8233" w14:textId="77777777" w:rsidR="00822971" w:rsidRPr="00822971" w:rsidRDefault="00822971" w:rsidP="00822971">
            <w:pPr>
              <w:rPr>
                <w:rFonts w:ascii="Times New Roman" w:hAnsi="Times New Roman"/>
                <w:sz w:val="20"/>
              </w:rPr>
            </w:pPr>
          </w:p>
        </w:tc>
        <w:tc>
          <w:tcPr>
            <w:tcW w:w="4117" w:type="dxa"/>
            <w:tcBorders>
              <w:top w:val="nil"/>
              <w:left w:val="nil"/>
              <w:bottom w:val="nil"/>
              <w:right w:val="nil"/>
            </w:tcBorders>
            <w:shd w:val="clear" w:color="auto" w:fill="auto"/>
            <w:hideMark/>
          </w:tcPr>
          <w:p w14:paraId="5B42B3B8" w14:textId="77777777" w:rsidR="00822971" w:rsidRPr="00822971" w:rsidRDefault="00822971" w:rsidP="00822971">
            <w:pPr>
              <w:rPr>
                <w:rFonts w:ascii="Calibri" w:hAnsi="Calibri" w:cs="Calibri"/>
                <w:sz w:val="18"/>
                <w:szCs w:val="18"/>
              </w:rPr>
            </w:pPr>
            <w:r w:rsidRPr="00822971">
              <w:rPr>
                <w:rFonts w:ascii="Calibri" w:hAnsi="Calibri" w:cs="Calibri"/>
                <w:sz w:val="18"/>
                <w:szCs w:val="18"/>
              </w:rPr>
              <w:t> </w:t>
            </w:r>
          </w:p>
        </w:tc>
        <w:tc>
          <w:tcPr>
            <w:tcW w:w="1260" w:type="dxa"/>
            <w:tcBorders>
              <w:top w:val="nil"/>
              <w:left w:val="single" w:sz="4" w:space="0" w:color="auto"/>
              <w:bottom w:val="single" w:sz="4" w:space="0" w:color="auto"/>
              <w:right w:val="single" w:sz="4" w:space="0" w:color="auto"/>
            </w:tcBorders>
            <w:shd w:val="clear" w:color="000000" w:fill="E7E6E6"/>
            <w:noWrap/>
            <w:hideMark/>
          </w:tcPr>
          <w:p w14:paraId="28F587D7" w14:textId="77777777" w:rsidR="00822971" w:rsidRPr="00822971" w:rsidRDefault="00822971" w:rsidP="00822971">
            <w:pPr>
              <w:jc w:val="right"/>
              <w:rPr>
                <w:rFonts w:ascii="Calibri" w:hAnsi="Calibri" w:cs="Calibri"/>
                <w:b/>
                <w:bCs/>
                <w:szCs w:val="22"/>
              </w:rPr>
            </w:pPr>
            <w:r w:rsidRPr="00822971">
              <w:rPr>
                <w:rFonts w:ascii="Calibri" w:hAnsi="Calibri" w:cs="Calibri"/>
                <w:b/>
                <w:bCs/>
                <w:szCs w:val="22"/>
              </w:rPr>
              <w:t>£6,835.75</w:t>
            </w:r>
          </w:p>
        </w:tc>
        <w:tc>
          <w:tcPr>
            <w:tcW w:w="1520" w:type="dxa"/>
            <w:tcBorders>
              <w:top w:val="nil"/>
              <w:left w:val="nil"/>
              <w:bottom w:val="nil"/>
              <w:right w:val="nil"/>
            </w:tcBorders>
            <w:shd w:val="clear" w:color="auto" w:fill="auto"/>
            <w:noWrap/>
            <w:vAlign w:val="bottom"/>
            <w:hideMark/>
          </w:tcPr>
          <w:p w14:paraId="6E690F74" w14:textId="77777777" w:rsidR="00822971" w:rsidRPr="00822971" w:rsidRDefault="00822971" w:rsidP="00822971">
            <w:pPr>
              <w:jc w:val="right"/>
              <w:rPr>
                <w:rFonts w:ascii="Calibri" w:hAnsi="Calibri" w:cs="Calibri"/>
                <w:b/>
                <w:bCs/>
                <w:szCs w:val="22"/>
              </w:rPr>
            </w:pPr>
          </w:p>
        </w:tc>
      </w:tr>
      <w:tr w:rsidR="00822971" w:rsidRPr="00822971" w14:paraId="031B0E5E" w14:textId="77777777" w:rsidTr="00822971">
        <w:trPr>
          <w:trHeight w:val="300"/>
        </w:trPr>
        <w:tc>
          <w:tcPr>
            <w:tcW w:w="7640" w:type="dxa"/>
            <w:gridSpan w:val="3"/>
            <w:tcBorders>
              <w:top w:val="nil"/>
              <w:left w:val="nil"/>
              <w:bottom w:val="nil"/>
              <w:right w:val="nil"/>
            </w:tcBorders>
            <w:shd w:val="clear" w:color="auto" w:fill="auto"/>
            <w:noWrap/>
            <w:vAlign w:val="bottom"/>
            <w:hideMark/>
          </w:tcPr>
          <w:p w14:paraId="69C67CB6" w14:textId="77777777" w:rsidR="00822971" w:rsidRPr="00822971" w:rsidRDefault="00822971" w:rsidP="00822971">
            <w:pPr>
              <w:rPr>
                <w:rFonts w:ascii="Arial" w:hAnsi="Arial" w:cs="Arial"/>
                <w:b/>
                <w:bCs/>
                <w:sz w:val="20"/>
              </w:rPr>
            </w:pPr>
            <w:r w:rsidRPr="00822971">
              <w:rPr>
                <w:rFonts w:ascii="Arial" w:hAnsi="Arial" w:cs="Arial"/>
                <w:b/>
                <w:bCs/>
                <w:sz w:val="20"/>
              </w:rPr>
              <w:t xml:space="preserve">Cash sheet Balance and Bank Reconciliation 5th </w:t>
            </w:r>
            <w:proofErr w:type="gramStart"/>
            <w:r w:rsidRPr="00822971">
              <w:rPr>
                <w:rFonts w:ascii="Arial" w:hAnsi="Arial" w:cs="Arial"/>
                <w:b/>
                <w:bCs/>
                <w:sz w:val="20"/>
              </w:rPr>
              <w:t>June  2018</w:t>
            </w:r>
            <w:proofErr w:type="gramEnd"/>
          </w:p>
        </w:tc>
        <w:tc>
          <w:tcPr>
            <w:tcW w:w="1260" w:type="dxa"/>
            <w:tcBorders>
              <w:top w:val="nil"/>
              <w:left w:val="nil"/>
              <w:bottom w:val="nil"/>
              <w:right w:val="nil"/>
            </w:tcBorders>
            <w:shd w:val="clear" w:color="auto" w:fill="auto"/>
            <w:noWrap/>
            <w:vAlign w:val="bottom"/>
            <w:hideMark/>
          </w:tcPr>
          <w:p w14:paraId="7EAB3791" w14:textId="77777777" w:rsidR="00822971" w:rsidRPr="00822971" w:rsidRDefault="00822971" w:rsidP="00822971">
            <w:pPr>
              <w:rPr>
                <w:rFonts w:ascii="Arial" w:hAnsi="Arial" w:cs="Arial"/>
                <w:b/>
                <w:bCs/>
                <w:sz w:val="20"/>
              </w:rPr>
            </w:pPr>
          </w:p>
        </w:tc>
        <w:tc>
          <w:tcPr>
            <w:tcW w:w="1520" w:type="dxa"/>
            <w:tcBorders>
              <w:top w:val="nil"/>
              <w:left w:val="nil"/>
              <w:bottom w:val="nil"/>
              <w:right w:val="nil"/>
            </w:tcBorders>
            <w:shd w:val="clear" w:color="auto" w:fill="auto"/>
            <w:noWrap/>
            <w:vAlign w:val="bottom"/>
            <w:hideMark/>
          </w:tcPr>
          <w:p w14:paraId="097FB3A2" w14:textId="77777777" w:rsidR="00822971" w:rsidRPr="00822971" w:rsidRDefault="00822971" w:rsidP="00822971">
            <w:pPr>
              <w:rPr>
                <w:rFonts w:ascii="Times New Roman" w:hAnsi="Times New Roman"/>
                <w:sz w:val="20"/>
              </w:rPr>
            </w:pPr>
          </w:p>
        </w:tc>
      </w:tr>
      <w:tr w:rsidR="00822971" w:rsidRPr="00822971" w14:paraId="402E0AC7"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4002EEAF" w14:textId="77777777" w:rsidR="00822971" w:rsidRPr="00822971" w:rsidRDefault="00822971" w:rsidP="00822971">
            <w:pPr>
              <w:rPr>
                <w:rFonts w:ascii="Arial" w:hAnsi="Arial" w:cs="Arial"/>
                <w:b/>
                <w:bCs/>
                <w:sz w:val="20"/>
              </w:rPr>
            </w:pPr>
            <w:r w:rsidRPr="00822971">
              <w:rPr>
                <w:rFonts w:ascii="Arial" w:hAnsi="Arial" w:cs="Arial"/>
                <w:b/>
                <w:bCs/>
                <w:sz w:val="20"/>
              </w:rPr>
              <w:t>31st March 2018 YE Balance Brought Forward</w:t>
            </w:r>
            <w:r w:rsidRPr="00822971">
              <w:rPr>
                <w:rFonts w:ascii="Arial" w:hAnsi="Arial" w:cs="Arial"/>
                <w:b/>
                <w:bCs/>
                <w:color w:val="FF0000"/>
                <w:sz w:val="20"/>
              </w:rPr>
              <w:t xml:space="preserve"> </w:t>
            </w:r>
          </w:p>
        </w:tc>
        <w:tc>
          <w:tcPr>
            <w:tcW w:w="1260" w:type="dxa"/>
            <w:tcBorders>
              <w:top w:val="nil"/>
              <w:left w:val="nil"/>
              <w:bottom w:val="nil"/>
              <w:right w:val="nil"/>
            </w:tcBorders>
            <w:shd w:val="clear" w:color="auto" w:fill="auto"/>
            <w:vAlign w:val="center"/>
            <w:hideMark/>
          </w:tcPr>
          <w:p w14:paraId="4B8B94CE" w14:textId="77777777" w:rsidR="00822971" w:rsidRPr="00822971" w:rsidRDefault="00822971" w:rsidP="00822971">
            <w:pPr>
              <w:jc w:val="right"/>
              <w:rPr>
                <w:rFonts w:ascii="Arial" w:hAnsi="Arial" w:cs="Arial"/>
                <w:sz w:val="20"/>
              </w:rPr>
            </w:pPr>
            <w:r w:rsidRPr="00822971">
              <w:rPr>
                <w:rFonts w:ascii="Arial" w:hAnsi="Arial" w:cs="Arial"/>
                <w:sz w:val="20"/>
              </w:rPr>
              <w:t>£31,140.00</w:t>
            </w:r>
          </w:p>
        </w:tc>
        <w:tc>
          <w:tcPr>
            <w:tcW w:w="1520" w:type="dxa"/>
            <w:tcBorders>
              <w:top w:val="nil"/>
              <w:left w:val="nil"/>
              <w:bottom w:val="nil"/>
              <w:right w:val="nil"/>
            </w:tcBorders>
            <w:shd w:val="clear" w:color="auto" w:fill="auto"/>
            <w:noWrap/>
            <w:vAlign w:val="bottom"/>
            <w:hideMark/>
          </w:tcPr>
          <w:p w14:paraId="44D87C86" w14:textId="77777777" w:rsidR="00822971" w:rsidRPr="00822971" w:rsidRDefault="00822971" w:rsidP="00822971">
            <w:pPr>
              <w:jc w:val="right"/>
              <w:rPr>
                <w:rFonts w:ascii="Arial" w:hAnsi="Arial" w:cs="Arial"/>
                <w:sz w:val="20"/>
              </w:rPr>
            </w:pPr>
          </w:p>
        </w:tc>
      </w:tr>
      <w:tr w:rsidR="00822971" w:rsidRPr="00822971" w14:paraId="75FB44D4" w14:textId="77777777" w:rsidTr="00822971">
        <w:trPr>
          <w:trHeight w:val="255"/>
        </w:trPr>
        <w:tc>
          <w:tcPr>
            <w:tcW w:w="3523" w:type="dxa"/>
            <w:gridSpan w:val="2"/>
            <w:tcBorders>
              <w:top w:val="nil"/>
              <w:left w:val="nil"/>
              <w:bottom w:val="nil"/>
              <w:right w:val="nil"/>
            </w:tcBorders>
            <w:shd w:val="clear" w:color="auto" w:fill="auto"/>
            <w:noWrap/>
            <w:vAlign w:val="bottom"/>
            <w:hideMark/>
          </w:tcPr>
          <w:p w14:paraId="416055ED" w14:textId="77777777" w:rsidR="00822971" w:rsidRPr="00822971" w:rsidRDefault="00822971" w:rsidP="00822971">
            <w:pPr>
              <w:rPr>
                <w:rFonts w:ascii="Arial" w:hAnsi="Arial" w:cs="Arial"/>
                <w:sz w:val="20"/>
              </w:rPr>
            </w:pPr>
            <w:r w:rsidRPr="00822971">
              <w:rPr>
                <w:rFonts w:ascii="Arial" w:hAnsi="Arial" w:cs="Arial"/>
                <w:sz w:val="20"/>
              </w:rPr>
              <w:t>Add Total Receipts to date</w:t>
            </w:r>
          </w:p>
        </w:tc>
        <w:tc>
          <w:tcPr>
            <w:tcW w:w="4117" w:type="dxa"/>
            <w:tcBorders>
              <w:top w:val="nil"/>
              <w:left w:val="nil"/>
              <w:bottom w:val="nil"/>
              <w:right w:val="nil"/>
            </w:tcBorders>
            <w:shd w:val="clear" w:color="auto" w:fill="auto"/>
            <w:noWrap/>
            <w:vAlign w:val="bottom"/>
            <w:hideMark/>
          </w:tcPr>
          <w:p w14:paraId="27CD3293" w14:textId="77777777" w:rsidR="00822971" w:rsidRPr="00822971" w:rsidRDefault="00822971" w:rsidP="00822971">
            <w:pPr>
              <w:rPr>
                <w:rFonts w:ascii="Arial" w:hAnsi="Arial" w:cs="Arial"/>
                <w:sz w:val="20"/>
              </w:rPr>
            </w:pPr>
          </w:p>
        </w:tc>
        <w:tc>
          <w:tcPr>
            <w:tcW w:w="1260" w:type="dxa"/>
            <w:tcBorders>
              <w:top w:val="nil"/>
              <w:left w:val="nil"/>
              <w:bottom w:val="nil"/>
              <w:right w:val="nil"/>
            </w:tcBorders>
            <w:shd w:val="clear" w:color="auto" w:fill="auto"/>
            <w:noWrap/>
            <w:vAlign w:val="bottom"/>
            <w:hideMark/>
          </w:tcPr>
          <w:p w14:paraId="061A0434" w14:textId="77777777" w:rsidR="00822971" w:rsidRPr="00822971" w:rsidRDefault="00822971" w:rsidP="00822971">
            <w:pPr>
              <w:jc w:val="right"/>
              <w:rPr>
                <w:rFonts w:ascii="Arial" w:hAnsi="Arial" w:cs="Arial"/>
                <w:sz w:val="20"/>
              </w:rPr>
            </w:pPr>
            <w:r w:rsidRPr="00822971">
              <w:rPr>
                <w:rFonts w:ascii="Arial" w:hAnsi="Arial" w:cs="Arial"/>
                <w:sz w:val="20"/>
              </w:rPr>
              <w:t>£18,748.20</w:t>
            </w:r>
          </w:p>
        </w:tc>
        <w:tc>
          <w:tcPr>
            <w:tcW w:w="1520" w:type="dxa"/>
            <w:tcBorders>
              <w:top w:val="nil"/>
              <w:left w:val="nil"/>
              <w:bottom w:val="nil"/>
              <w:right w:val="nil"/>
            </w:tcBorders>
            <w:shd w:val="clear" w:color="auto" w:fill="auto"/>
            <w:noWrap/>
            <w:vAlign w:val="bottom"/>
            <w:hideMark/>
          </w:tcPr>
          <w:p w14:paraId="2F1FE75A" w14:textId="77777777" w:rsidR="00822971" w:rsidRPr="00822971" w:rsidRDefault="00822971" w:rsidP="00822971">
            <w:pPr>
              <w:jc w:val="right"/>
              <w:rPr>
                <w:rFonts w:ascii="Arial" w:hAnsi="Arial" w:cs="Arial"/>
                <w:i/>
                <w:iCs/>
                <w:sz w:val="20"/>
              </w:rPr>
            </w:pPr>
            <w:r w:rsidRPr="00822971">
              <w:rPr>
                <w:rFonts w:ascii="Arial" w:hAnsi="Arial" w:cs="Arial"/>
                <w:i/>
                <w:iCs/>
                <w:sz w:val="20"/>
              </w:rPr>
              <w:t>£49,888.20</w:t>
            </w:r>
          </w:p>
        </w:tc>
      </w:tr>
      <w:tr w:rsidR="00822971" w:rsidRPr="00822971" w14:paraId="67681CF1" w14:textId="77777777" w:rsidTr="00822971">
        <w:trPr>
          <w:trHeight w:val="255"/>
        </w:trPr>
        <w:tc>
          <w:tcPr>
            <w:tcW w:w="3523" w:type="dxa"/>
            <w:gridSpan w:val="2"/>
            <w:tcBorders>
              <w:top w:val="nil"/>
              <w:left w:val="nil"/>
              <w:bottom w:val="nil"/>
              <w:right w:val="nil"/>
            </w:tcBorders>
            <w:shd w:val="clear" w:color="auto" w:fill="auto"/>
            <w:noWrap/>
            <w:vAlign w:val="bottom"/>
            <w:hideMark/>
          </w:tcPr>
          <w:p w14:paraId="438C70C0" w14:textId="77777777" w:rsidR="00822971" w:rsidRPr="00822971" w:rsidRDefault="00822971" w:rsidP="00822971">
            <w:pPr>
              <w:rPr>
                <w:rFonts w:ascii="Arial" w:hAnsi="Arial" w:cs="Arial"/>
                <w:sz w:val="20"/>
              </w:rPr>
            </w:pPr>
            <w:r w:rsidRPr="00822971">
              <w:rPr>
                <w:rFonts w:ascii="Arial" w:hAnsi="Arial" w:cs="Arial"/>
                <w:sz w:val="20"/>
              </w:rPr>
              <w:t>Less Total Payments to date</w:t>
            </w:r>
          </w:p>
        </w:tc>
        <w:tc>
          <w:tcPr>
            <w:tcW w:w="4117" w:type="dxa"/>
            <w:tcBorders>
              <w:top w:val="nil"/>
              <w:left w:val="nil"/>
              <w:bottom w:val="nil"/>
              <w:right w:val="nil"/>
            </w:tcBorders>
            <w:shd w:val="clear" w:color="auto" w:fill="auto"/>
            <w:noWrap/>
            <w:vAlign w:val="bottom"/>
            <w:hideMark/>
          </w:tcPr>
          <w:p w14:paraId="7DCE59C7" w14:textId="77777777" w:rsidR="00822971" w:rsidRPr="00822971" w:rsidRDefault="00822971" w:rsidP="00822971">
            <w:pPr>
              <w:rPr>
                <w:rFonts w:ascii="Arial" w:hAnsi="Arial" w:cs="Arial"/>
                <w:sz w:val="20"/>
              </w:rPr>
            </w:pPr>
          </w:p>
        </w:tc>
        <w:tc>
          <w:tcPr>
            <w:tcW w:w="1260" w:type="dxa"/>
            <w:tcBorders>
              <w:top w:val="nil"/>
              <w:left w:val="nil"/>
              <w:bottom w:val="nil"/>
              <w:right w:val="nil"/>
            </w:tcBorders>
            <w:shd w:val="clear" w:color="auto" w:fill="auto"/>
            <w:noWrap/>
            <w:vAlign w:val="bottom"/>
            <w:hideMark/>
          </w:tcPr>
          <w:p w14:paraId="705713F0" w14:textId="77777777" w:rsidR="00822971" w:rsidRPr="00822971" w:rsidRDefault="00822971" w:rsidP="00822971">
            <w:pPr>
              <w:jc w:val="right"/>
              <w:rPr>
                <w:rFonts w:ascii="Arial" w:hAnsi="Arial" w:cs="Arial"/>
                <w:sz w:val="20"/>
              </w:rPr>
            </w:pPr>
            <w:r w:rsidRPr="00822971">
              <w:rPr>
                <w:rFonts w:ascii="Arial" w:hAnsi="Arial" w:cs="Arial"/>
                <w:sz w:val="20"/>
              </w:rPr>
              <w:t>£8,891.27</w:t>
            </w:r>
          </w:p>
        </w:tc>
        <w:tc>
          <w:tcPr>
            <w:tcW w:w="1520" w:type="dxa"/>
            <w:tcBorders>
              <w:top w:val="nil"/>
              <w:left w:val="nil"/>
              <w:bottom w:val="nil"/>
              <w:right w:val="nil"/>
            </w:tcBorders>
            <w:shd w:val="clear" w:color="auto" w:fill="auto"/>
            <w:noWrap/>
            <w:vAlign w:val="bottom"/>
            <w:hideMark/>
          </w:tcPr>
          <w:p w14:paraId="57A4C6B6" w14:textId="77777777" w:rsidR="00822971" w:rsidRPr="00822971" w:rsidRDefault="00822971" w:rsidP="00822971">
            <w:pPr>
              <w:jc w:val="right"/>
              <w:rPr>
                <w:rFonts w:ascii="Arial" w:hAnsi="Arial" w:cs="Arial"/>
                <w:sz w:val="20"/>
              </w:rPr>
            </w:pPr>
          </w:p>
        </w:tc>
      </w:tr>
      <w:tr w:rsidR="00822971" w:rsidRPr="00822971" w14:paraId="48AD8884"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202B27D0" w14:textId="77777777" w:rsidR="00822971" w:rsidRPr="00822971" w:rsidRDefault="00822971" w:rsidP="00822971">
            <w:pPr>
              <w:rPr>
                <w:rFonts w:ascii="Arial" w:hAnsi="Arial" w:cs="Arial"/>
                <w:b/>
                <w:bCs/>
                <w:sz w:val="20"/>
              </w:rPr>
            </w:pPr>
            <w:r w:rsidRPr="00822971">
              <w:rPr>
                <w:rFonts w:ascii="Arial" w:hAnsi="Arial" w:cs="Arial"/>
                <w:b/>
                <w:bCs/>
                <w:sz w:val="20"/>
              </w:rPr>
              <w:t>CASHBOOK BALANCE 5th June 2018</w:t>
            </w:r>
          </w:p>
        </w:tc>
        <w:tc>
          <w:tcPr>
            <w:tcW w:w="1260" w:type="dxa"/>
            <w:tcBorders>
              <w:top w:val="nil"/>
              <w:left w:val="nil"/>
              <w:bottom w:val="nil"/>
              <w:right w:val="nil"/>
            </w:tcBorders>
            <w:shd w:val="clear" w:color="auto" w:fill="auto"/>
            <w:noWrap/>
            <w:vAlign w:val="bottom"/>
            <w:hideMark/>
          </w:tcPr>
          <w:p w14:paraId="32A31D5F" w14:textId="77777777" w:rsidR="00822971" w:rsidRPr="00822971" w:rsidRDefault="00822971" w:rsidP="00822971">
            <w:pPr>
              <w:rPr>
                <w:rFonts w:ascii="Arial" w:hAnsi="Arial" w:cs="Arial"/>
                <w:b/>
                <w:bCs/>
                <w:sz w:val="20"/>
              </w:rPr>
            </w:pPr>
          </w:p>
        </w:tc>
        <w:tc>
          <w:tcPr>
            <w:tcW w:w="1520" w:type="dxa"/>
            <w:tcBorders>
              <w:top w:val="nil"/>
              <w:left w:val="nil"/>
              <w:bottom w:val="nil"/>
              <w:right w:val="nil"/>
            </w:tcBorders>
            <w:shd w:val="clear" w:color="auto" w:fill="auto"/>
            <w:noWrap/>
            <w:vAlign w:val="bottom"/>
            <w:hideMark/>
          </w:tcPr>
          <w:p w14:paraId="36AA91F1" w14:textId="77777777" w:rsidR="00822971" w:rsidRPr="00822971" w:rsidRDefault="00822971" w:rsidP="00822971">
            <w:pPr>
              <w:jc w:val="right"/>
              <w:rPr>
                <w:rFonts w:ascii="Arial" w:hAnsi="Arial" w:cs="Arial"/>
                <w:b/>
                <w:bCs/>
                <w:sz w:val="20"/>
                <w:u w:val="single"/>
              </w:rPr>
            </w:pPr>
            <w:r w:rsidRPr="00822971">
              <w:rPr>
                <w:rFonts w:ascii="Arial" w:hAnsi="Arial" w:cs="Arial"/>
                <w:b/>
                <w:bCs/>
                <w:sz w:val="20"/>
                <w:u w:val="single"/>
              </w:rPr>
              <w:t>£40,996.93</w:t>
            </w:r>
          </w:p>
        </w:tc>
      </w:tr>
      <w:tr w:rsidR="00822971" w:rsidRPr="00822971" w14:paraId="18261C8E" w14:textId="77777777" w:rsidTr="00822971">
        <w:trPr>
          <w:trHeight w:val="255"/>
        </w:trPr>
        <w:tc>
          <w:tcPr>
            <w:tcW w:w="1192" w:type="dxa"/>
            <w:tcBorders>
              <w:top w:val="nil"/>
              <w:left w:val="nil"/>
              <w:bottom w:val="nil"/>
              <w:right w:val="nil"/>
            </w:tcBorders>
            <w:shd w:val="clear" w:color="auto" w:fill="auto"/>
            <w:noWrap/>
            <w:vAlign w:val="bottom"/>
            <w:hideMark/>
          </w:tcPr>
          <w:p w14:paraId="445B121C" w14:textId="77777777" w:rsidR="00822971" w:rsidRPr="00822971" w:rsidRDefault="00822971" w:rsidP="00822971">
            <w:pPr>
              <w:jc w:val="right"/>
              <w:rPr>
                <w:rFonts w:ascii="Arial" w:hAnsi="Arial" w:cs="Arial"/>
                <w:b/>
                <w:bCs/>
                <w:sz w:val="20"/>
                <w:u w:val="single"/>
              </w:rPr>
            </w:pPr>
          </w:p>
        </w:tc>
        <w:tc>
          <w:tcPr>
            <w:tcW w:w="2331" w:type="dxa"/>
            <w:tcBorders>
              <w:top w:val="nil"/>
              <w:left w:val="nil"/>
              <w:bottom w:val="nil"/>
              <w:right w:val="nil"/>
            </w:tcBorders>
            <w:shd w:val="clear" w:color="auto" w:fill="auto"/>
            <w:noWrap/>
            <w:vAlign w:val="bottom"/>
            <w:hideMark/>
          </w:tcPr>
          <w:p w14:paraId="74D2940F" w14:textId="77777777" w:rsidR="00822971" w:rsidRPr="00822971" w:rsidRDefault="00822971" w:rsidP="00822971">
            <w:pPr>
              <w:rPr>
                <w:rFonts w:ascii="Times New Roman" w:hAnsi="Times New Roman"/>
                <w:sz w:val="20"/>
              </w:rPr>
            </w:pPr>
          </w:p>
        </w:tc>
        <w:tc>
          <w:tcPr>
            <w:tcW w:w="4117" w:type="dxa"/>
            <w:tcBorders>
              <w:top w:val="nil"/>
              <w:left w:val="nil"/>
              <w:bottom w:val="nil"/>
              <w:right w:val="nil"/>
            </w:tcBorders>
            <w:shd w:val="clear" w:color="auto" w:fill="auto"/>
            <w:noWrap/>
            <w:vAlign w:val="bottom"/>
            <w:hideMark/>
          </w:tcPr>
          <w:p w14:paraId="4D870620" w14:textId="77777777" w:rsidR="00822971" w:rsidRPr="00822971" w:rsidRDefault="00822971" w:rsidP="00822971">
            <w:pPr>
              <w:rPr>
                <w:rFonts w:ascii="Times New Roman" w:hAnsi="Times New Roman"/>
                <w:sz w:val="20"/>
              </w:rPr>
            </w:pPr>
          </w:p>
        </w:tc>
        <w:tc>
          <w:tcPr>
            <w:tcW w:w="1260" w:type="dxa"/>
            <w:tcBorders>
              <w:top w:val="nil"/>
              <w:left w:val="nil"/>
              <w:bottom w:val="nil"/>
              <w:right w:val="nil"/>
            </w:tcBorders>
            <w:shd w:val="clear" w:color="auto" w:fill="auto"/>
            <w:noWrap/>
            <w:vAlign w:val="bottom"/>
            <w:hideMark/>
          </w:tcPr>
          <w:p w14:paraId="5002CB12" w14:textId="77777777" w:rsidR="00822971" w:rsidRPr="00822971" w:rsidRDefault="00822971" w:rsidP="00822971">
            <w:pPr>
              <w:rPr>
                <w:rFonts w:ascii="Times New Roman" w:hAnsi="Times New Roman"/>
                <w:sz w:val="20"/>
              </w:rPr>
            </w:pPr>
          </w:p>
        </w:tc>
        <w:tc>
          <w:tcPr>
            <w:tcW w:w="1520" w:type="dxa"/>
            <w:tcBorders>
              <w:top w:val="nil"/>
              <w:left w:val="nil"/>
              <w:bottom w:val="nil"/>
              <w:right w:val="nil"/>
            </w:tcBorders>
            <w:shd w:val="clear" w:color="auto" w:fill="auto"/>
            <w:noWrap/>
            <w:vAlign w:val="bottom"/>
            <w:hideMark/>
          </w:tcPr>
          <w:p w14:paraId="16355C64" w14:textId="77777777" w:rsidR="00822971" w:rsidRPr="00822971" w:rsidRDefault="00822971" w:rsidP="00822971">
            <w:pPr>
              <w:rPr>
                <w:rFonts w:ascii="Times New Roman" w:hAnsi="Times New Roman"/>
                <w:sz w:val="20"/>
              </w:rPr>
            </w:pPr>
          </w:p>
        </w:tc>
      </w:tr>
      <w:tr w:rsidR="00822971" w:rsidRPr="00822971" w14:paraId="1FA94D92"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09223E38" w14:textId="77777777" w:rsidR="00822971" w:rsidRPr="00822971" w:rsidRDefault="00822971" w:rsidP="00822971">
            <w:pPr>
              <w:rPr>
                <w:rFonts w:ascii="Arial" w:hAnsi="Arial" w:cs="Arial"/>
                <w:b/>
                <w:bCs/>
                <w:sz w:val="20"/>
              </w:rPr>
            </w:pPr>
            <w:r w:rsidRPr="00822971">
              <w:rPr>
                <w:rFonts w:ascii="Arial" w:hAnsi="Arial" w:cs="Arial"/>
                <w:b/>
                <w:bCs/>
                <w:sz w:val="20"/>
              </w:rPr>
              <w:t>Bank Balance @20.04.18 Statement no.6</w:t>
            </w:r>
          </w:p>
        </w:tc>
        <w:tc>
          <w:tcPr>
            <w:tcW w:w="1260" w:type="dxa"/>
            <w:tcBorders>
              <w:top w:val="nil"/>
              <w:left w:val="nil"/>
              <w:bottom w:val="nil"/>
              <w:right w:val="nil"/>
            </w:tcBorders>
            <w:shd w:val="clear" w:color="auto" w:fill="auto"/>
            <w:noWrap/>
            <w:vAlign w:val="bottom"/>
            <w:hideMark/>
          </w:tcPr>
          <w:p w14:paraId="01B99A87" w14:textId="77777777" w:rsidR="00822971" w:rsidRPr="00822971" w:rsidRDefault="00822971" w:rsidP="00822971">
            <w:pPr>
              <w:jc w:val="right"/>
              <w:rPr>
                <w:rFonts w:ascii="Arial" w:hAnsi="Arial" w:cs="Arial"/>
                <w:sz w:val="20"/>
              </w:rPr>
            </w:pPr>
            <w:r w:rsidRPr="00822971">
              <w:rPr>
                <w:rFonts w:ascii="Arial" w:hAnsi="Arial" w:cs="Arial"/>
                <w:sz w:val="20"/>
              </w:rPr>
              <w:t>£52,248.24</w:t>
            </w:r>
          </w:p>
        </w:tc>
        <w:tc>
          <w:tcPr>
            <w:tcW w:w="1520" w:type="dxa"/>
            <w:tcBorders>
              <w:top w:val="nil"/>
              <w:left w:val="nil"/>
              <w:bottom w:val="nil"/>
              <w:right w:val="nil"/>
            </w:tcBorders>
            <w:shd w:val="clear" w:color="auto" w:fill="auto"/>
            <w:noWrap/>
            <w:vAlign w:val="bottom"/>
            <w:hideMark/>
          </w:tcPr>
          <w:p w14:paraId="4869D8A7" w14:textId="77777777" w:rsidR="00822971" w:rsidRPr="00822971" w:rsidRDefault="00822971" w:rsidP="00822971">
            <w:pPr>
              <w:jc w:val="right"/>
              <w:rPr>
                <w:rFonts w:ascii="Arial" w:hAnsi="Arial" w:cs="Arial"/>
                <w:sz w:val="20"/>
              </w:rPr>
            </w:pPr>
          </w:p>
        </w:tc>
      </w:tr>
      <w:tr w:rsidR="00822971" w:rsidRPr="00822971" w14:paraId="5D0E7B4C" w14:textId="77777777" w:rsidTr="00822971">
        <w:trPr>
          <w:trHeight w:val="255"/>
        </w:trPr>
        <w:tc>
          <w:tcPr>
            <w:tcW w:w="3523" w:type="dxa"/>
            <w:gridSpan w:val="2"/>
            <w:tcBorders>
              <w:top w:val="nil"/>
              <w:left w:val="nil"/>
              <w:bottom w:val="nil"/>
              <w:right w:val="nil"/>
            </w:tcBorders>
            <w:shd w:val="clear" w:color="auto" w:fill="auto"/>
            <w:noWrap/>
            <w:vAlign w:val="bottom"/>
            <w:hideMark/>
          </w:tcPr>
          <w:p w14:paraId="3D11AEC9" w14:textId="77777777" w:rsidR="00822971" w:rsidRPr="00822971" w:rsidRDefault="00822971" w:rsidP="00822971">
            <w:pPr>
              <w:rPr>
                <w:rFonts w:ascii="Arial" w:hAnsi="Arial" w:cs="Arial"/>
                <w:sz w:val="20"/>
              </w:rPr>
            </w:pPr>
            <w:r w:rsidRPr="00822971">
              <w:rPr>
                <w:rFonts w:ascii="Arial" w:hAnsi="Arial" w:cs="Arial"/>
                <w:sz w:val="20"/>
              </w:rPr>
              <w:t>Add uncleared receipts (as above)</w:t>
            </w:r>
          </w:p>
        </w:tc>
        <w:tc>
          <w:tcPr>
            <w:tcW w:w="4117" w:type="dxa"/>
            <w:tcBorders>
              <w:top w:val="nil"/>
              <w:left w:val="nil"/>
              <w:bottom w:val="nil"/>
              <w:right w:val="nil"/>
            </w:tcBorders>
            <w:shd w:val="clear" w:color="auto" w:fill="auto"/>
            <w:noWrap/>
            <w:vAlign w:val="bottom"/>
            <w:hideMark/>
          </w:tcPr>
          <w:p w14:paraId="6A6B1934" w14:textId="77777777" w:rsidR="00822971" w:rsidRPr="00822971" w:rsidRDefault="00822971" w:rsidP="00822971">
            <w:pPr>
              <w:rPr>
                <w:rFonts w:ascii="Arial" w:hAnsi="Arial" w:cs="Arial"/>
                <w:sz w:val="20"/>
              </w:rPr>
            </w:pPr>
          </w:p>
        </w:tc>
        <w:tc>
          <w:tcPr>
            <w:tcW w:w="1260" w:type="dxa"/>
            <w:tcBorders>
              <w:top w:val="nil"/>
              <w:left w:val="nil"/>
              <w:bottom w:val="nil"/>
              <w:right w:val="nil"/>
            </w:tcBorders>
            <w:shd w:val="clear" w:color="auto" w:fill="auto"/>
            <w:noWrap/>
            <w:vAlign w:val="bottom"/>
            <w:hideMark/>
          </w:tcPr>
          <w:p w14:paraId="29B2C4F8" w14:textId="77777777" w:rsidR="00822971" w:rsidRPr="00822971" w:rsidRDefault="00822971" w:rsidP="00822971">
            <w:pPr>
              <w:jc w:val="right"/>
              <w:rPr>
                <w:rFonts w:ascii="Arial" w:hAnsi="Arial" w:cs="Arial"/>
                <w:sz w:val="20"/>
              </w:rPr>
            </w:pPr>
            <w:r w:rsidRPr="00822971">
              <w:rPr>
                <w:rFonts w:ascii="Arial" w:hAnsi="Arial" w:cs="Arial"/>
                <w:sz w:val="20"/>
              </w:rPr>
              <w:t>£61.20</w:t>
            </w:r>
          </w:p>
        </w:tc>
        <w:tc>
          <w:tcPr>
            <w:tcW w:w="1520" w:type="dxa"/>
            <w:tcBorders>
              <w:top w:val="nil"/>
              <w:left w:val="nil"/>
              <w:bottom w:val="nil"/>
              <w:right w:val="nil"/>
            </w:tcBorders>
            <w:shd w:val="clear" w:color="auto" w:fill="auto"/>
            <w:noWrap/>
            <w:vAlign w:val="bottom"/>
            <w:hideMark/>
          </w:tcPr>
          <w:p w14:paraId="4A3B3935" w14:textId="77777777" w:rsidR="00822971" w:rsidRPr="00822971" w:rsidRDefault="00822971" w:rsidP="00822971">
            <w:pPr>
              <w:jc w:val="right"/>
              <w:rPr>
                <w:rFonts w:ascii="Arial" w:hAnsi="Arial" w:cs="Arial"/>
                <w:sz w:val="20"/>
              </w:rPr>
            </w:pPr>
            <w:r w:rsidRPr="00822971">
              <w:rPr>
                <w:rFonts w:ascii="Arial" w:hAnsi="Arial" w:cs="Arial"/>
                <w:sz w:val="20"/>
              </w:rPr>
              <w:t>£52,309.44</w:t>
            </w:r>
          </w:p>
        </w:tc>
      </w:tr>
      <w:tr w:rsidR="00822971" w:rsidRPr="00822971" w14:paraId="157EB2AE"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0F9CF2AC" w14:textId="77777777" w:rsidR="00822971" w:rsidRPr="00822971" w:rsidRDefault="00822971" w:rsidP="00822971">
            <w:pPr>
              <w:rPr>
                <w:rFonts w:ascii="Arial" w:hAnsi="Arial" w:cs="Arial"/>
                <w:sz w:val="20"/>
              </w:rPr>
            </w:pPr>
            <w:r w:rsidRPr="00822971">
              <w:rPr>
                <w:rFonts w:ascii="Arial" w:hAnsi="Arial" w:cs="Arial"/>
                <w:sz w:val="20"/>
              </w:rPr>
              <w:t>Minus uncleared approved payments from end 17/18</w:t>
            </w:r>
          </w:p>
        </w:tc>
        <w:tc>
          <w:tcPr>
            <w:tcW w:w="1260" w:type="dxa"/>
            <w:tcBorders>
              <w:top w:val="nil"/>
              <w:left w:val="nil"/>
              <w:bottom w:val="nil"/>
              <w:right w:val="nil"/>
            </w:tcBorders>
            <w:shd w:val="clear" w:color="auto" w:fill="auto"/>
            <w:noWrap/>
            <w:vAlign w:val="bottom"/>
            <w:hideMark/>
          </w:tcPr>
          <w:p w14:paraId="13165EB8" w14:textId="77777777" w:rsidR="00822971" w:rsidRPr="00822971" w:rsidRDefault="00822971" w:rsidP="00822971">
            <w:pPr>
              <w:jc w:val="right"/>
              <w:rPr>
                <w:rFonts w:ascii="Arial" w:hAnsi="Arial" w:cs="Arial"/>
                <w:sz w:val="20"/>
              </w:rPr>
            </w:pPr>
            <w:r w:rsidRPr="00822971">
              <w:rPr>
                <w:rFonts w:ascii="Arial" w:hAnsi="Arial" w:cs="Arial"/>
                <w:sz w:val="20"/>
              </w:rPr>
              <w:t>£2,426.74</w:t>
            </w:r>
          </w:p>
        </w:tc>
        <w:tc>
          <w:tcPr>
            <w:tcW w:w="1520" w:type="dxa"/>
            <w:tcBorders>
              <w:top w:val="nil"/>
              <w:left w:val="nil"/>
              <w:bottom w:val="nil"/>
              <w:right w:val="nil"/>
            </w:tcBorders>
            <w:shd w:val="clear" w:color="auto" w:fill="auto"/>
            <w:noWrap/>
            <w:vAlign w:val="bottom"/>
            <w:hideMark/>
          </w:tcPr>
          <w:p w14:paraId="5C3C6F17" w14:textId="77777777" w:rsidR="00822971" w:rsidRPr="00822971" w:rsidRDefault="00822971" w:rsidP="00822971">
            <w:pPr>
              <w:jc w:val="right"/>
              <w:rPr>
                <w:rFonts w:ascii="Arial" w:hAnsi="Arial" w:cs="Arial"/>
                <w:sz w:val="20"/>
              </w:rPr>
            </w:pPr>
          </w:p>
        </w:tc>
      </w:tr>
      <w:tr w:rsidR="00822971" w:rsidRPr="00822971" w14:paraId="095C2076"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38997136" w14:textId="77777777" w:rsidR="00822971" w:rsidRPr="00822971" w:rsidRDefault="00822971" w:rsidP="00822971">
            <w:pPr>
              <w:rPr>
                <w:rFonts w:ascii="Arial" w:hAnsi="Arial" w:cs="Arial"/>
                <w:sz w:val="20"/>
              </w:rPr>
            </w:pPr>
            <w:r w:rsidRPr="00822971">
              <w:rPr>
                <w:rFonts w:ascii="Arial" w:hAnsi="Arial" w:cs="Arial"/>
                <w:sz w:val="20"/>
              </w:rPr>
              <w:t>Minus uncleared approved payments as approved May 18</w:t>
            </w:r>
          </w:p>
        </w:tc>
        <w:tc>
          <w:tcPr>
            <w:tcW w:w="1260" w:type="dxa"/>
            <w:tcBorders>
              <w:top w:val="nil"/>
              <w:left w:val="nil"/>
              <w:bottom w:val="nil"/>
              <w:right w:val="nil"/>
            </w:tcBorders>
            <w:shd w:val="clear" w:color="auto" w:fill="auto"/>
            <w:noWrap/>
            <w:vAlign w:val="bottom"/>
            <w:hideMark/>
          </w:tcPr>
          <w:p w14:paraId="719900B4" w14:textId="77777777" w:rsidR="00822971" w:rsidRPr="00822971" w:rsidRDefault="00822971" w:rsidP="00822971">
            <w:pPr>
              <w:jc w:val="right"/>
              <w:rPr>
                <w:rFonts w:ascii="Arial" w:hAnsi="Arial" w:cs="Arial"/>
                <w:sz w:val="20"/>
              </w:rPr>
            </w:pPr>
            <w:r w:rsidRPr="00822971">
              <w:rPr>
                <w:rFonts w:ascii="Arial" w:hAnsi="Arial" w:cs="Arial"/>
                <w:sz w:val="20"/>
              </w:rPr>
              <w:t>£2,050.02</w:t>
            </w:r>
          </w:p>
        </w:tc>
        <w:tc>
          <w:tcPr>
            <w:tcW w:w="1520" w:type="dxa"/>
            <w:tcBorders>
              <w:top w:val="nil"/>
              <w:left w:val="nil"/>
              <w:bottom w:val="nil"/>
              <w:right w:val="nil"/>
            </w:tcBorders>
            <w:shd w:val="clear" w:color="auto" w:fill="auto"/>
            <w:noWrap/>
            <w:vAlign w:val="bottom"/>
            <w:hideMark/>
          </w:tcPr>
          <w:p w14:paraId="15BCDC4D" w14:textId="77777777" w:rsidR="00822971" w:rsidRPr="00822971" w:rsidRDefault="00822971" w:rsidP="00822971">
            <w:pPr>
              <w:jc w:val="right"/>
              <w:rPr>
                <w:rFonts w:ascii="Arial" w:hAnsi="Arial" w:cs="Arial"/>
                <w:sz w:val="20"/>
              </w:rPr>
            </w:pPr>
          </w:p>
        </w:tc>
      </w:tr>
      <w:tr w:rsidR="00822971" w:rsidRPr="00822971" w14:paraId="6DBA764D"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2E5601F8" w14:textId="77777777" w:rsidR="00822971" w:rsidRPr="00822971" w:rsidRDefault="00822971" w:rsidP="00822971">
            <w:pPr>
              <w:rPr>
                <w:rFonts w:ascii="Arial" w:hAnsi="Arial" w:cs="Arial"/>
                <w:sz w:val="20"/>
              </w:rPr>
            </w:pPr>
            <w:r w:rsidRPr="00822971">
              <w:rPr>
                <w:rFonts w:ascii="Arial" w:hAnsi="Arial" w:cs="Arial"/>
                <w:sz w:val="20"/>
              </w:rPr>
              <w:t>Minus direct debits not yet cleared bank statement (as above)</w:t>
            </w:r>
          </w:p>
        </w:tc>
        <w:tc>
          <w:tcPr>
            <w:tcW w:w="1260" w:type="dxa"/>
            <w:tcBorders>
              <w:top w:val="nil"/>
              <w:left w:val="nil"/>
              <w:bottom w:val="nil"/>
              <w:right w:val="nil"/>
            </w:tcBorders>
            <w:shd w:val="clear" w:color="auto" w:fill="auto"/>
            <w:noWrap/>
            <w:vAlign w:val="bottom"/>
            <w:hideMark/>
          </w:tcPr>
          <w:p w14:paraId="34965C4A" w14:textId="77777777" w:rsidR="00822971" w:rsidRPr="00822971" w:rsidRDefault="00822971" w:rsidP="00822971">
            <w:pPr>
              <w:jc w:val="right"/>
              <w:rPr>
                <w:rFonts w:ascii="Arial" w:hAnsi="Arial" w:cs="Arial"/>
                <w:sz w:val="20"/>
              </w:rPr>
            </w:pPr>
            <w:r w:rsidRPr="00822971">
              <w:rPr>
                <w:rFonts w:ascii="Arial" w:hAnsi="Arial" w:cs="Arial"/>
                <w:sz w:val="20"/>
              </w:rPr>
              <w:t>£91.76</w:t>
            </w:r>
          </w:p>
        </w:tc>
        <w:tc>
          <w:tcPr>
            <w:tcW w:w="1520" w:type="dxa"/>
            <w:tcBorders>
              <w:top w:val="nil"/>
              <w:left w:val="nil"/>
              <w:bottom w:val="nil"/>
              <w:right w:val="nil"/>
            </w:tcBorders>
            <w:shd w:val="clear" w:color="auto" w:fill="auto"/>
            <w:noWrap/>
            <w:vAlign w:val="bottom"/>
            <w:hideMark/>
          </w:tcPr>
          <w:p w14:paraId="075F4A85" w14:textId="77777777" w:rsidR="00822971" w:rsidRPr="00822971" w:rsidRDefault="00822971" w:rsidP="00822971">
            <w:pPr>
              <w:jc w:val="right"/>
              <w:rPr>
                <w:rFonts w:ascii="Arial" w:hAnsi="Arial" w:cs="Arial"/>
                <w:sz w:val="20"/>
              </w:rPr>
            </w:pPr>
          </w:p>
        </w:tc>
      </w:tr>
      <w:tr w:rsidR="00822971" w:rsidRPr="00822971" w14:paraId="5AF5F9F0" w14:textId="77777777" w:rsidTr="00822971">
        <w:trPr>
          <w:trHeight w:val="255"/>
        </w:trPr>
        <w:tc>
          <w:tcPr>
            <w:tcW w:w="7640" w:type="dxa"/>
            <w:gridSpan w:val="3"/>
            <w:tcBorders>
              <w:top w:val="nil"/>
              <w:left w:val="nil"/>
              <w:bottom w:val="nil"/>
              <w:right w:val="nil"/>
            </w:tcBorders>
            <w:shd w:val="clear" w:color="auto" w:fill="auto"/>
            <w:noWrap/>
            <w:vAlign w:val="bottom"/>
            <w:hideMark/>
          </w:tcPr>
          <w:p w14:paraId="25596BB3" w14:textId="77777777" w:rsidR="00822971" w:rsidRPr="00822971" w:rsidRDefault="00822971" w:rsidP="00822971">
            <w:pPr>
              <w:rPr>
                <w:rFonts w:ascii="Arial" w:hAnsi="Arial" w:cs="Arial"/>
                <w:sz w:val="20"/>
              </w:rPr>
            </w:pPr>
            <w:r w:rsidRPr="00822971">
              <w:rPr>
                <w:rFonts w:ascii="Arial" w:hAnsi="Arial" w:cs="Arial"/>
                <w:sz w:val="20"/>
              </w:rPr>
              <w:t>Minus new payments for approval (cheques as above)</w:t>
            </w:r>
          </w:p>
        </w:tc>
        <w:tc>
          <w:tcPr>
            <w:tcW w:w="1260" w:type="dxa"/>
            <w:tcBorders>
              <w:top w:val="nil"/>
              <w:left w:val="nil"/>
              <w:bottom w:val="nil"/>
              <w:right w:val="nil"/>
            </w:tcBorders>
            <w:shd w:val="clear" w:color="auto" w:fill="auto"/>
            <w:noWrap/>
            <w:vAlign w:val="bottom"/>
            <w:hideMark/>
          </w:tcPr>
          <w:p w14:paraId="72857217" w14:textId="77777777" w:rsidR="00822971" w:rsidRPr="00822971" w:rsidRDefault="00822971" w:rsidP="00822971">
            <w:pPr>
              <w:jc w:val="right"/>
              <w:rPr>
                <w:rFonts w:ascii="Arial" w:hAnsi="Arial" w:cs="Arial"/>
                <w:sz w:val="20"/>
              </w:rPr>
            </w:pPr>
            <w:r w:rsidRPr="00822971">
              <w:rPr>
                <w:rFonts w:ascii="Arial" w:hAnsi="Arial" w:cs="Arial"/>
                <w:sz w:val="20"/>
              </w:rPr>
              <w:t>£6,743.99</w:t>
            </w:r>
          </w:p>
        </w:tc>
        <w:tc>
          <w:tcPr>
            <w:tcW w:w="1520" w:type="dxa"/>
            <w:tcBorders>
              <w:top w:val="nil"/>
              <w:left w:val="nil"/>
              <w:bottom w:val="nil"/>
              <w:right w:val="nil"/>
            </w:tcBorders>
            <w:shd w:val="clear" w:color="auto" w:fill="auto"/>
            <w:noWrap/>
            <w:vAlign w:val="bottom"/>
            <w:hideMark/>
          </w:tcPr>
          <w:p w14:paraId="0476C1D0" w14:textId="77777777" w:rsidR="00822971" w:rsidRPr="00822971" w:rsidRDefault="00822971" w:rsidP="00822971">
            <w:pPr>
              <w:jc w:val="right"/>
              <w:rPr>
                <w:rFonts w:ascii="Arial" w:hAnsi="Arial" w:cs="Arial"/>
                <w:i/>
                <w:iCs/>
                <w:sz w:val="20"/>
              </w:rPr>
            </w:pPr>
            <w:r w:rsidRPr="00822971">
              <w:rPr>
                <w:rFonts w:ascii="Arial" w:hAnsi="Arial" w:cs="Arial"/>
                <w:i/>
                <w:iCs/>
                <w:sz w:val="20"/>
              </w:rPr>
              <w:t>£11,312.51</w:t>
            </w:r>
          </w:p>
        </w:tc>
      </w:tr>
      <w:tr w:rsidR="00822971" w:rsidRPr="00822971" w14:paraId="25CA50E2" w14:textId="77777777" w:rsidTr="00822971">
        <w:trPr>
          <w:trHeight w:val="255"/>
        </w:trPr>
        <w:tc>
          <w:tcPr>
            <w:tcW w:w="3523" w:type="dxa"/>
            <w:gridSpan w:val="2"/>
            <w:tcBorders>
              <w:top w:val="nil"/>
              <w:left w:val="nil"/>
              <w:bottom w:val="nil"/>
              <w:right w:val="nil"/>
            </w:tcBorders>
            <w:shd w:val="clear" w:color="auto" w:fill="auto"/>
            <w:noWrap/>
            <w:vAlign w:val="bottom"/>
            <w:hideMark/>
          </w:tcPr>
          <w:p w14:paraId="298260ED" w14:textId="77777777" w:rsidR="00822971" w:rsidRPr="00822971" w:rsidRDefault="00822971" w:rsidP="00822971">
            <w:pPr>
              <w:rPr>
                <w:rFonts w:ascii="Arial" w:hAnsi="Arial" w:cs="Arial"/>
                <w:b/>
                <w:bCs/>
                <w:sz w:val="20"/>
              </w:rPr>
            </w:pPr>
            <w:r w:rsidRPr="00822971">
              <w:rPr>
                <w:rFonts w:ascii="Arial" w:hAnsi="Arial" w:cs="Arial"/>
                <w:b/>
                <w:bCs/>
                <w:sz w:val="20"/>
              </w:rPr>
              <w:t>Reconciled Balance 5th June 18</w:t>
            </w:r>
          </w:p>
        </w:tc>
        <w:tc>
          <w:tcPr>
            <w:tcW w:w="4117" w:type="dxa"/>
            <w:tcBorders>
              <w:top w:val="nil"/>
              <w:left w:val="nil"/>
              <w:bottom w:val="nil"/>
              <w:right w:val="nil"/>
            </w:tcBorders>
            <w:shd w:val="clear" w:color="auto" w:fill="auto"/>
            <w:noWrap/>
            <w:vAlign w:val="bottom"/>
            <w:hideMark/>
          </w:tcPr>
          <w:p w14:paraId="09CD3DCA" w14:textId="77777777" w:rsidR="00822971" w:rsidRPr="00822971" w:rsidRDefault="00822971" w:rsidP="00822971">
            <w:pPr>
              <w:rPr>
                <w:rFonts w:ascii="Arial" w:hAnsi="Arial" w:cs="Arial"/>
                <w:b/>
                <w:bCs/>
                <w:sz w:val="20"/>
              </w:rPr>
            </w:pPr>
          </w:p>
        </w:tc>
        <w:tc>
          <w:tcPr>
            <w:tcW w:w="1260" w:type="dxa"/>
            <w:tcBorders>
              <w:top w:val="nil"/>
              <w:left w:val="nil"/>
              <w:bottom w:val="nil"/>
              <w:right w:val="nil"/>
            </w:tcBorders>
            <w:shd w:val="clear" w:color="auto" w:fill="auto"/>
            <w:noWrap/>
            <w:vAlign w:val="bottom"/>
            <w:hideMark/>
          </w:tcPr>
          <w:p w14:paraId="21C8321F" w14:textId="77777777" w:rsidR="00822971" w:rsidRPr="00822971" w:rsidRDefault="00822971" w:rsidP="00822971">
            <w:pPr>
              <w:rPr>
                <w:rFonts w:ascii="Times New Roman" w:hAnsi="Times New Roman"/>
                <w:sz w:val="20"/>
              </w:rPr>
            </w:pPr>
          </w:p>
        </w:tc>
        <w:tc>
          <w:tcPr>
            <w:tcW w:w="1520" w:type="dxa"/>
            <w:tcBorders>
              <w:top w:val="nil"/>
              <w:left w:val="nil"/>
              <w:bottom w:val="nil"/>
              <w:right w:val="nil"/>
            </w:tcBorders>
            <w:shd w:val="clear" w:color="auto" w:fill="auto"/>
            <w:noWrap/>
            <w:vAlign w:val="bottom"/>
            <w:hideMark/>
          </w:tcPr>
          <w:p w14:paraId="18378A88" w14:textId="77777777" w:rsidR="00822971" w:rsidRPr="00822971" w:rsidRDefault="00822971" w:rsidP="00822971">
            <w:pPr>
              <w:jc w:val="right"/>
              <w:rPr>
                <w:rFonts w:ascii="Arial" w:hAnsi="Arial" w:cs="Arial"/>
                <w:b/>
                <w:bCs/>
                <w:sz w:val="20"/>
                <w:u w:val="single"/>
              </w:rPr>
            </w:pPr>
            <w:r w:rsidRPr="00822971">
              <w:rPr>
                <w:rFonts w:ascii="Arial" w:hAnsi="Arial" w:cs="Arial"/>
                <w:b/>
                <w:bCs/>
                <w:sz w:val="20"/>
                <w:u w:val="single"/>
              </w:rPr>
              <w:t>£40,996.93</w:t>
            </w:r>
          </w:p>
        </w:tc>
      </w:tr>
    </w:tbl>
    <w:p w14:paraId="038F4994" w14:textId="5EEDF3D4" w:rsidR="00822971" w:rsidRDefault="00822971" w:rsidP="00822971">
      <w:pPr>
        <w:rPr>
          <w:rFonts w:asciiTheme="minorHAnsi" w:hAnsiTheme="minorHAnsi" w:cstheme="minorHAnsi"/>
          <w:b/>
          <w:sz w:val="20"/>
        </w:rPr>
      </w:pPr>
      <w:r>
        <w:rPr>
          <w:rFonts w:asciiTheme="minorHAnsi" w:hAnsiTheme="minorHAnsi" w:cstheme="minorHAnsi"/>
          <w:b/>
          <w:sz w:val="20"/>
        </w:rPr>
        <w:fldChar w:fldCharType="end"/>
      </w:r>
    </w:p>
    <w:p w14:paraId="2FB84842" w14:textId="4BB8CDEA" w:rsidR="00822971" w:rsidRDefault="00822971" w:rsidP="00822971">
      <w:pPr>
        <w:rPr>
          <w:rFonts w:asciiTheme="minorHAnsi" w:hAnsiTheme="minorHAnsi" w:cstheme="minorHAnsi"/>
          <w:b/>
          <w:sz w:val="20"/>
        </w:rPr>
      </w:pPr>
    </w:p>
    <w:p w14:paraId="4DF1B435" w14:textId="33C207A2" w:rsidR="00822971" w:rsidRDefault="00577D51" w:rsidP="00577D51">
      <w:pPr>
        <w:pStyle w:val="ListParagraph"/>
        <w:numPr>
          <w:ilvl w:val="0"/>
          <w:numId w:val="16"/>
        </w:numPr>
        <w:rPr>
          <w:rFonts w:asciiTheme="minorHAnsi" w:hAnsiTheme="minorHAnsi" w:cstheme="minorHAnsi"/>
          <w:b/>
          <w:sz w:val="20"/>
        </w:rPr>
      </w:pPr>
      <w:r>
        <w:rPr>
          <w:rFonts w:asciiTheme="minorHAnsi" w:hAnsiTheme="minorHAnsi" w:cstheme="minorHAnsi"/>
          <w:b/>
          <w:sz w:val="20"/>
        </w:rPr>
        <w:t>TRAINING</w:t>
      </w:r>
    </w:p>
    <w:p w14:paraId="35ABA120" w14:textId="5ED55930" w:rsidR="00577D51" w:rsidRDefault="00577D51" w:rsidP="00577D51">
      <w:pPr>
        <w:pStyle w:val="ListParagraph"/>
        <w:ind w:left="1080"/>
        <w:rPr>
          <w:rFonts w:asciiTheme="minorHAnsi" w:hAnsiTheme="minorHAnsi" w:cstheme="minorHAnsi"/>
          <w:sz w:val="20"/>
        </w:rPr>
      </w:pPr>
      <w:r w:rsidRPr="00577D51">
        <w:rPr>
          <w:rFonts w:asciiTheme="minorHAnsi" w:hAnsiTheme="minorHAnsi" w:cstheme="minorHAnsi"/>
          <w:sz w:val="20"/>
        </w:rPr>
        <w:t>The new Councillor training was noted a being very useful.</w:t>
      </w:r>
    </w:p>
    <w:p w14:paraId="39CB6167" w14:textId="14C7B249" w:rsidR="00577D51" w:rsidRPr="00577D51" w:rsidRDefault="00577D51" w:rsidP="00577D51">
      <w:pPr>
        <w:pStyle w:val="ListParagraph"/>
        <w:ind w:left="1080"/>
        <w:rPr>
          <w:rFonts w:asciiTheme="minorHAnsi" w:hAnsiTheme="minorHAnsi" w:cstheme="minorHAnsi"/>
          <w:sz w:val="20"/>
        </w:rPr>
      </w:pPr>
      <w:r>
        <w:rPr>
          <w:rFonts w:asciiTheme="minorHAnsi" w:hAnsiTheme="minorHAnsi" w:cstheme="minorHAnsi"/>
          <w:sz w:val="20"/>
        </w:rPr>
        <w:t>NN asked to be made aware of any new dates.</w:t>
      </w:r>
    </w:p>
    <w:p w14:paraId="455B68EE" w14:textId="77777777" w:rsidR="00577D51" w:rsidRDefault="00577D51" w:rsidP="00F1508D">
      <w:pPr>
        <w:rPr>
          <w:rFonts w:asciiTheme="minorHAnsi" w:hAnsiTheme="minorHAnsi" w:cstheme="minorHAnsi"/>
          <w:sz w:val="20"/>
        </w:rPr>
      </w:pPr>
    </w:p>
    <w:p w14:paraId="44203220" w14:textId="21EB1785" w:rsidR="00F1508D" w:rsidRPr="00577D51" w:rsidRDefault="00F1508D" w:rsidP="00577D51">
      <w:pPr>
        <w:pStyle w:val="ListParagraph"/>
        <w:numPr>
          <w:ilvl w:val="0"/>
          <w:numId w:val="16"/>
        </w:numPr>
        <w:rPr>
          <w:rFonts w:asciiTheme="minorHAnsi" w:hAnsiTheme="minorHAnsi" w:cstheme="minorHAnsi"/>
          <w:sz w:val="20"/>
        </w:rPr>
      </w:pPr>
      <w:r w:rsidRPr="00744E64">
        <w:rPr>
          <w:rFonts w:asciiTheme="minorHAnsi" w:hAnsiTheme="minorHAnsi" w:cstheme="minorHAnsi"/>
          <w:b/>
          <w:sz w:val="20"/>
        </w:rPr>
        <w:t>ITEMS FOR AGENDA OF NEXT MEETING:  TO BE HELD ON TUESDAY 3rd JULY 7.30pm</w:t>
      </w:r>
      <w:r w:rsidRPr="00577D51">
        <w:rPr>
          <w:rFonts w:asciiTheme="minorHAnsi" w:hAnsiTheme="minorHAnsi" w:cstheme="minorHAnsi"/>
          <w:sz w:val="20"/>
        </w:rPr>
        <w:t>, Northwold Village Hall</w:t>
      </w:r>
    </w:p>
    <w:p w14:paraId="04328A2A" w14:textId="0FD2F63B" w:rsidR="00577D51" w:rsidRDefault="00577D51" w:rsidP="00577D51">
      <w:pPr>
        <w:pStyle w:val="ListParagraph"/>
        <w:ind w:left="1080"/>
        <w:rPr>
          <w:rFonts w:asciiTheme="minorHAnsi" w:hAnsiTheme="minorHAnsi" w:cstheme="minorHAnsi"/>
          <w:sz w:val="20"/>
        </w:rPr>
      </w:pPr>
      <w:r>
        <w:rPr>
          <w:rFonts w:asciiTheme="minorHAnsi" w:hAnsiTheme="minorHAnsi" w:cstheme="minorHAnsi"/>
          <w:sz w:val="20"/>
        </w:rPr>
        <w:t>FIT Payments for Northwold Village Hall and Northwold Sports and Social Club</w:t>
      </w:r>
    </w:p>
    <w:p w14:paraId="2B3CDEB8" w14:textId="593915E7" w:rsidR="00577D51" w:rsidRDefault="00577D51" w:rsidP="00577D51">
      <w:pPr>
        <w:pStyle w:val="ListParagraph"/>
        <w:ind w:left="1080"/>
        <w:rPr>
          <w:rFonts w:asciiTheme="minorHAnsi" w:hAnsiTheme="minorHAnsi" w:cstheme="minorHAnsi"/>
          <w:sz w:val="20"/>
        </w:rPr>
      </w:pPr>
    </w:p>
    <w:p w14:paraId="7E0A2FAE" w14:textId="11548E61" w:rsidR="00577D51" w:rsidRPr="00577D51" w:rsidRDefault="00577D51" w:rsidP="00577D51">
      <w:pPr>
        <w:pStyle w:val="ListParagraph"/>
        <w:ind w:left="1080"/>
        <w:rPr>
          <w:rFonts w:asciiTheme="minorHAnsi" w:hAnsiTheme="minorHAnsi" w:cstheme="minorHAnsi"/>
          <w:b/>
          <w:sz w:val="20"/>
        </w:rPr>
      </w:pPr>
      <w:r w:rsidRPr="00577D51">
        <w:rPr>
          <w:rFonts w:asciiTheme="minorHAnsi" w:hAnsiTheme="minorHAnsi" w:cstheme="minorHAnsi"/>
          <w:b/>
          <w:sz w:val="20"/>
        </w:rPr>
        <w:lastRenderedPageBreak/>
        <w:t xml:space="preserve">The meeting was closed to the public at 8.55pm. Councillors to resolve that members of the public be excluded under section 1 of the 1960 Public Bodies (Admission to </w:t>
      </w:r>
      <w:r w:rsidR="001B6653" w:rsidRPr="00577D51">
        <w:rPr>
          <w:rFonts w:asciiTheme="minorHAnsi" w:hAnsiTheme="minorHAnsi" w:cstheme="minorHAnsi"/>
          <w:b/>
          <w:sz w:val="20"/>
        </w:rPr>
        <w:t>meetings)</w:t>
      </w:r>
      <w:r w:rsidRPr="00577D51">
        <w:rPr>
          <w:rFonts w:asciiTheme="minorHAnsi" w:hAnsiTheme="minorHAnsi" w:cstheme="minorHAnsi"/>
          <w:b/>
          <w:sz w:val="20"/>
        </w:rPr>
        <w:t xml:space="preserve"> Act due to the confidential nature of the matters to be discussed within the next item.</w:t>
      </w:r>
    </w:p>
    <w:p w14:paraId="6185D730" w14:textId="6E004E96" w:rsidR="00F1508D" w:rsidRDefault="00F1508D" w:rsidP="00F1508D">
      <w:pPr>
        <w:rPr>
          <w:rFonts w:asciiTheme="minorHAnsi" w:hAnsiTheme="minorHAnsi" w:cstheme="minorHAnsi"/>
          <w:b/>
          <w:sz w:val="20"/>
          <w:u w:val="single"/>
        </w:rPr>
      </w:pPr>
    </w:p>
    <w:p w14:paraId="1CD3B2E0" w14:textId="53FFA49D" w:rsidR="00577D51" w:rsidRPr="00577D51" w:rsidRDefault="00577D51" w:rsidP="00F1508D">
      <w:pPr>
        <w:rPr>
          <w:rFonts w:asciiTheme="minorHAnsi" w:hAnsiTheme="minorHAnsi" w:cstheme="minorHAnsi"/>
          <w:b/>
          <w:sz w:val="20"/>
        </w:rPr>
      </w:pPr>
      <w:r w:rsidRPr="00577D51">
        <w:rPr>
          <w:rFonts w:asciiTheme="minorHAnsi" w:hAnsiTheme="minorHAnsi" w:cstheme="minorHAnsi"/>
          <w:b/>
          <w:sz w:val="20"/>
        </w:rPr>
        <w:t>9. Money Claim</w:t>
      </w:r>
    </w:p>
    <w:p w14:paraId="115AF4CD" w14:textId="60E5E3F4" w:rsidR="00577D51" w:rsidRPr="00577D51" w:rsidRDefault="00577D51" w:rsidP="00577D51">
      <w:pPr>
        <w:ind w:left="720"/>
        <w:rPr>
          <w:rFonts w:asciiTheme="minorHAnsi" w:hAnsiTheme="minorHAnsi" w:cstheme="minorHAnsi"/>
          <w:sz w:val="20"/>
        </w:rPr>
      </w:pPr>
      <w:r w:rsidRPr="00577D51">
        <w:rPr>
          <w:rFonts w:asciiTheme="minorHAnsi" w:hAnsiTheme="minorHAnsi" w:cstheme="minorHAnsi"/>
          <w:sz w:val="20"/>
        </w:rPr>
        <w:t xml:space="preserve">A money claim has been submitted against the Council for the cost of gate posts and hinges. The Parish Councillors present discussed the claim in detail and agreed to make a </w:t>
      </w:r>
      <w:r>
        <w:rPr>
          <w:rFonts w:asciiTheme="minorHAnsi" w:hAnsiTheme="minorHAnsi" w:cstheme="minorHAnsi"/>
          <w:sz w:val="20"/>
        </w:rPr>
        <w:t>W</w:t>
      </w:r>
      <w:r w:rsidRPr="00577D51">
        <w:rPr>
          <w:rFonts w:asciiTheme="minorHAnsi" w:hAnsiTheme="minorHAnsi" w:cstheme="minorHAnsi"/>
          <w:sz w:val="20"/>
        </w:rPr>
        <w:t xml:space="preserve">ithout </w:t>
      </w:r>
      <w:r>
        <w:rPr>
          <w:rFonts w:asciiTheme="minorHAnsi" w:hAnsiTheme="minorHAnsi" w:cstheme="minorHAnsi"/>
          <w:sz w:val="20"/>
        </w:rPr>
        <w:t>P</w:t>
      </w:r>
      <w:r w:rsidRPr="00577D51">
        <w:rPr>
          <w:rFonts w:asciiTheme="minorHAnsi" w:hAnsiTheme="minorHAnsi" w:cstheme="minorHAnsi"/>
          <w:sz w:val="20"/>
        </w:rPr>
        <w:t>rejudice offer to avoid further</w:t>
      </w:r>
      <w:r>
        <w:rPr>
          <w:rFonts w:asciiTheme="minorHAnsi" w:hAnsiTheme="minorHAnsi" w:cstheme="minorHAnsi"/>
          <w:sz w:val="20"/>
        </w:rPr>
        <w:t xml:space="preserve"> unnecessary legal</w:t>
      </w:r>
      <w:r w:rsidRPr="00577D51">
        <w:rPr>
          <w:rFonts w:asciiTheme="minorHAnsi" w:hAnsiTheme="minorHAnsi" w:cstheme="minorHAnsi"/>
          <w:sz w:val="20"/>
        </w:rPr>
        <w:t xml:space="preserve"> cost</w:t>
      </w:r>
      <w:r>
        <w:rPr>
          <w:rFonts w:asciiTheme="minorHAnsi" w:hAnsiTheme="minorHAnsi" w:cstheme="minorHAnsi"/>
          <w:sz w:val="20"/>
        </w:rPr>
        <w:t>s</w:t>
      </w:r>
      <w:r w:rsidRPr="00577D51">
        <w:rPr>
          <w:rFonts w:asciiTheme="minorHAnsi" w:hAnsiTheme="minorHAnsi" w:cstheme="minorHAnsi"/>
          <w:sz w:val="20"/>
        </w:rPr>
        <w:t xml:space="preserve"> </w:t>
      </w:r>
      <w:r>
        <w:rPr>
          <w:rFonts w:asciiTheme="minorHAnsi" w:hAnsiTheme="minorHAnsi" w:cstheme="minorHAnsi"/>
          <w:sz w:val="20"/>
        </w:rPr>
        <w:t>for</w:t>
      </w:r>
      <w:r w:rsidRPr="00577D51">
        <w:rPr>
          <w:rFonts w:asciiTheme="minorHAnsi" w:hAnsiTheme="minorHAnsi" w:cstheme="minorHAnsi"/>
          <w:sz w:val="20"/>
        </w:rPr>
        <w:t xml:space="preserve"> the Parish.</w:t>
      </w:r>
    </w:p>
    <w:p w14:paraId="22E2C0D8" w14:textId="700CE413" w:rsidR="00577D51" w:rsidRDefault="00577D51" w:rsidP="00F1508D">
      <w:pPr>
        <w:rPr>
          <w:rFonts w:asciiTheme="minorHAnsi" w:hAnsiTheme="minorHAnsi" w:cstheme="minorHAnsi"/>
          <w:b/>
          <w:sz w:val="20"/>
          <w:u w:val="single"/>
        </w:rPr>
      </w:pPr>
      <w:r>
        <w:rPr>
          <w:rFonts w:asciiTheme="minorHAnsi" w:hAnsiTheme="minorHAnsi" w:cstheme="minorHAnsi"/>
          <w:b/>
          <w:sz w:val="20"/>
          <w:u w:val="single"/>
        </w:rPr>
        <w:t xml:space="preserve"> </w:t>
      </w:r>
    </w:p>
    <w:p w14:paraId="1742610F" w14:textId="392F7DF7"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577D51">
        <w:rPr>
          <w:rFonts w:asciiTheme="minorHAnsi" w:hAnsiTheme="minorHAnsi" w:cstheme="minorHAnsi"/>
          <w:sz w:val="20"/>
        </w:rPr>
        <w:t>9.30</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42F772EB" w14:textId="77777777" w:rsidR="00EE0C09" w:rsidRPr="0079389B" w:rsidRDefault="00EE0C09" w:rsidP="00EE0C09">
      <w:pPr>
        <w:ind w:left="360"/>
        <w:jc w:val="both"/>
        <w:outlineLvl w:val="0"/>
        <w:rPr>
          <w:rFonts w:asciiTheme="minorHAnsi" w:hAnsiTheme="minorHAnsi" w:cstheme="minorHAnsi"/>
          <w:b/>
          <w:sz w:val="20"/>
        </w:rPr>
      </w:pPr>
      <w:r w:rsidRPr="0079389B">
        <w:rPr>
          <w:rFonts w:asciiTheme="minorHAnsi" w:hAnsiTheme="minorHAnsi" w:cstheme="minorHAnsi"/>
          <w:sz w:val="20"/>
        </w:rPr>
        <w:t>Chairman: __________________________________ Date: __________________</w:t>
      </w:r>
    </w:p>
    <w:p w14:paraId="0533A7EA" w14:textId="77777777" w:rsidR="00EE0C09" w:rsidRDefault="00EE0C09" w:rsidP="00EE0C09">
      <w:pPr>
        <w:jc w:val="both"/>
        <w:rPr>
          <w:rFonts w:asciiTheme="minorHAnsi" w:hAnsiTheme="minorHAnsi" w:cstheme="minorHAnsi"/>
          <w:color w:val="2A2A2A"/>
          <w:sz w:val="18"/>
        </w:rPr>
      </w:pP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DEF4B" w14:textId="77777777" w:rsidR="00D76646" w:rsidRDefault="00D76646" w:rsidP="00501F01">
      <w:r>
        <w:separator/>
      </w:r>
    </w:p>
  </w:endnote>
  <w:endnote w:type="continuationSeparator" w:id="0">
    <w:p w14:paraId="1C71CCC9" w14:textId="77777777" w:rsidR="00D76646" w:rsidRDefault="00D76646"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1E5985D5" w:rsidR="00EB4A18" w:rsidRPr="007C2684" w:rsidRDefault="00EB4A1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587E78">
      <w:rPr>
        <w:rFonts w:ascii="Calibri" w:hAnsi="Calibri" w:cs="Arial"/>
        <w:sz w:val="18"/>
        <w:szCs w:val="16"/>
        <w:lang w:eastAsia="x-none"/>
      </w:rPr>
      <w:t>5</w:t>
    </w:r>
    <w:r w:rsidR="00587E78" w:rsidRPr="00587E78">
      <w:rPr>
        <w:rFonts w:ascii="Calibri" w:hAnsi="Calibri" w:cs="Arial"/>
        <w:sz w:val="18"/>
        <w:szCs w:val="16"/>
        <w:vertAlign w:val="superscript"/>
        <w:lang w:eastAsia="x-none"/>
      </w:rPr>
      <w:t>th</w:t>
    </w:r>
    <w:r w:rsidR="00587E78">
      <w:rPr>
        <w:rFonts w:ascii="Calibri" w:hAnsi="Calibri" w:cs="Arial"/>
        <w:sz w:val="18"/>
        <w:szCs w:val="16"/>
        <w:lang w:eastAsia="x-none"/>
      </w:rPr>
      <w:t xml:space="preserve"> June</w:t>
    </w:r>
    <w:r w:rsidRPr="007C2684">
      <w:rPr>
        <w:rFonts w:ascii="Calibri" w:hAnsi="Calibri" w:cs="Arial"/>
        <w:sz w:val="18"/>
        <w:szCs w:val="16"/>
        <w:lang w:eastAsia="x-none"/>
      </w:rPr>
      <w:t xml:space="preserve"> 2018</w:t>
    </w:r>
  </w:p>
  <w:p w14:paraId="7D7A911D" w14:textId="77777777" w:rsidR="00EB4A18" w:rsidRPr="007C2684" w:rsidRDefault="00EB4A1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proofErr w:type="gramStart"/>
    <w:r w:rsidRPr="007C2684">
      <w:rPr>
        <w:rFonts w:ascii="Calibri" w:hAnsi="Calibri" w:cs="Calibri"/>
        <w:sz w:val="18"/>
        <w:szCs w:val="18"/>
        <w:lang w:val="x-none" w:eastAsia="x-none"/>
      </w:rPr>
      <w:t xml:space="preserve">northwoldpc@gmail.com  </w:t>
    </w:r>
    <w:r w:rsidRPr="007C2684">
      <w:rPr>
        <w:rFonts w:ascii="Calibri" w:hAnsi="Calibri" w:cs="Calibri"/>
        <w:sz w:val="18"/>
        <w:szCs w:val="18"/>
        <w:lang w:eastAsia="x-none"/>
      </w:rPr>
      <w:t>/</w:t>
    </w:r>
    <w:proofErr w:type="gramEnd"/>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EB4A18" w:rsidRPr="007C2684" w:rsidRDefault="00EB4A18" w:rsidP="007C2684">
    <w:pPr>
      <w:rPr>
        <w:rFonts w:ascii="Times New Roman" w:hAnsi="Times New Roman"/>
        <w:sz w:val="24"/>
        <w:szCs w:val="24"/>
      </w:rPr>
    </w:pPr>
  </w:p>
  <w:p w14:paraId="35E00932" w14:textId="77777777" w:rsidR="00EB4A18" w:rsidRPr="007C2684" w:rsidRDefault="00EB4A18" w:rsidP="007C2684">
    <w:pPr>
      <w:rPr>
        <w:rFonts w:ascii="Times New Roman" w:hAnsi="Times New Roman"/>
        <w:sz w:val="24"/>
        <w:szCs w:val="24"/>
      </w:rPr>
    </w:pPr>
  </w:p>
  <w:p w14:paraId="792C5711" w14:textId="77777777" w:rsidR="00EB4A18" w:rsidRDefault="00EB4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77A15" w14:textId="77777777" w:rsidR="00D76646" w:rsidRDefault="00D76646" w:rsidP="00501F01">
      <w:r>
        <w:separator/>
      </w:r>
    </w:p>
  </w:footnote>
  <w:footnote w:type="continuationSeparator" w:id="0">
    <w:p w14:paraId="2CF57C98" w14:textId="77777777" w:rsidR="00D76646" w:rsidRDefault="00D76646"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EB4A18" w:rsidRDefault="00D76646">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EB4A18" w:rsidRDefault="00EB4A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EB4A18" w:rsidRDefault="00EB4A18">
    <w:pPr>
      <w:pStyle w:val="Header"/>
    </w:pPr>
    <w:r w:rsidRPr="00DE2AD4">
      <w:t>northwoldparishcouncil.norfolkparishes.gov.uk</w:t>
    </w:r>
  </w:p>
  <w:p w14:paraId="1975338F" w14:textId="77777777" w:rsidR="00EB4A18" w:rsidRPr="0096274E" w:rsidRDefault="00EB4A18" w:rsidP="004C097B">
    <w:pPr>
      <w:rPr>
        <w:rFonts w:ascii="Calibri" w:hAnsi="Calibri" w:cs="Tahoma"/>
        <w:b/>
        <w:color w:val="2A2A2A"/>
        <w:sz w:val="16"/>
        <w:szCs w:val="16"/>
      </w:rPr>
    </w:pPr>
  </w:p>
  <w:p w14:paraId="48C66D72" w14:textId="77777777" w:rsidR="00EB4A18" w:rsidRDefault="00EB4A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0" w15:restartNumberingAfterBreak="0">
    <w:nsid w:val="51C94AFB"/>
    <w:multiLevelType w:val="hybridMultilevel"/>
    <w:tmpl w:val="D95C29EA"/>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4B2CF8"/>
    <w:multiLevelType w:val="hybridMultilevel"/>
    <w:tmpl w:val="B5B8F0BC"/>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3"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8"/>
  </w:num>
  <w:num w:numId="6">
    <w:abstractNumId w:val="3"/>
  </w:num>
  <w:num w:numId="7">
    <w:abstractNumId w:val="14"/>
  </w:num>
  <w:num w:numId="8">
    <w:abstractNumId w:val="6"/>
  </w:num>
  <w:num w:numId="9">
    <w:abstractNumId w:val="0"/>
  </w:num>
  <w:num w:numId="10">
    <w:abstractNumId w:val="9"/>
  </w:num>
  <w:num w:numId="11">
    <w:abstractNumId w:val="12"/>
  </w:num>
  <w:num w:numId="12">
    <w:abstractNumId w:val="5"/>
  </w:num>
  <w:num w:numId="13">
    <w:abstractNumId w:val="4"/>
  </w:num>
  <w:num w:numId="14">
    <w:abstractNumId w:val="2"/>
  </w:num>
  <w:num w:numId="15">
    <w:abstractNumId w:val="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34FEE"/>
    <w:rsid w:val="000571D4"/>
    <w:rsid w:val="000712CA"/>
    <w:rsid w:val="00073A6A"/>
    <w:rsid w:val="00073C89"/>
    <w:rsid w:val="00082B77"/>
    <w:rsid w:val="00091BD4"/>
    <w:rsid w:val="00097A8A"/>
    <w:rsid w:val="000B3B69"/>
    <w:rsid w:val="000C4247"/>
    <w:rsid w:val="000C7E75"/>
    <w:rsid w:val="000D77CD"/>
    <w:rsid w:val="000E44BA"/>
    <w:rsid w:val="000E51C6"/>
    <w:rsid w:val="00104139"/>
    <w:rsid w:val="00112E11"/>
    <w:rsid w:val="00116455"/>
    <w:rsid w:val="00123376"/>
    <w:rsid w:val="001411B3"/>
    <w:rsid w:val="00141F40"/>
    <w:rsid w:val="00166E4B"/>
    <w:rsid w:val="0017660D"/>
    <w:rsid w:val="00182E2D"/>
    <w:rsid w:val="001861E6"/>
    <w:rsid w:val="001930D8"/>
    <w:rsid w:val="001A3083"/>
    <w:rsid w:val="001B406D"/>
    <w:rsid w:val="001B583A"/>
    <w:rsid w:val="001B6653"/>
    <w:rsid w:val="001D0097"/>
    <w:rsid w:val="001D51AE"/>
    <w:rsid w:val="001E38BF"/>
    <w:rsid w:val="001E6E84"/>
    <w:rsid w:val="001F1DF9"/>
    <w:rsid w:val="00200AB6"/>
    <w:rsid w:val="00203B0D"/>
    <w:rsid w:val="00207D83"/>
    <w:rsid w:val="002105EC"/>
    <w:rsid w:val="00213BCF"/>
    <w:rsid w:val="00214968"/>
    <w:rsid w:val="00216B18"/>
    <w:rsid w:val="00221A50"/>
    <w:rsid w:val="0022746A"/>
    <w:rsid w:val="00241D9A"/>
    <w:rsid w:val="0024730C"/>
    <w:rsid w:val="00260913"/>
    <w:rsid w:val="00261DC8"/>
    <w:rsid w:val="0026606F"/>
    <w:rsid w:val="00285494"/>
    <w:rsid w:val="002865D7"/>
    <w:rsid w:val="00290F5D"/>
    <w:rsid w:val="002920E7"/>
    <w:rsid w:val="00292BB0"/>
    <w:rsid w:val="002A651A"/>
    <w:rsid w:val="002C6A06"/>
    <w:rsid w:val="002F0405"/>
    <w:rsid w:val="002F5F6C"/>
    <w:rsid w:val="002F764B"/>
    <w:rsid w:val="0030634B"/>
    <w:rsid w:val="003243C1"/>
    <w:rsid w:val="00363B6B"/>
    <w:rsid w:val="0038098D"/>
    <w:rsid w:val="00381F44"/>
    <w:rsid w:val="00384BCF"/>
    <w:rsid w:val="00385DB9"/>
    <w:rsid w:val="00390504"/>
    <w:rsid w:val="00390960"/>
    <w:rsid w:val="003A5BC6"/>
    <w:rsid w:val="003C43ED"/>
    <w:rsid w:val="003E34C8"/>
    <w:rsid w:val="003E7762"/>
    <w:rsid w:val="004035F3"/>
    <w:rsid w:val="004327AA"/>
    <w:rsid w:val="00442C90"/>
    <w:rsid w:val="00444BF1"/>
    <w:rsid w:val="004672FB"/>
    <w:rsid w:val="004818F0"/>
    <w:rsid w:val="00484EBD"/>
    <w:rsid w:val="00485CA5"/>
    <w:rsid w:val="004A4069"/>
    <w:rsid w:val="004B67B9"/>
    <w:rsid w:val="004C097B"/>
    <w:rsid w:val="004C42CB"/>
    <w:rsid w:val="004D0658"/>
    <w:rsid w:val="004E051A"/>
    <w:rsid w:val="004E1003"/>
    <w:rsid w:val="004E5888"/>
    <w:rsid w:val="004E746F"/>
    <w:rsid w:val="004F5E22"/>
    <w:rsid w:val="004F7C65"/>
    <w:rsid w:val="00501F01"/>
    <w:rsid w:val="0051039D"/>
    <w:rsid w:val="005111A2"/>
    <w:rsid w:val="005121B6"/>
    <w:rsid w:val="00512F77"/>
    <w:rsid w:val="00527E0F"/>
    <w:rsid w:val="005356CD"/>
    <w:rsid w:val="00543E50"/>
    <w:rsid w:val="005508D6"/>
    <w:rsid w:val="005544B3"/>
    <w:rsid w:val="00577D51"/>
    <w:rsid w:val="00587E78"/>
    <w:rsid w:val="00596C50"/>
    <w:rsid w:val="005A70FB"/>
    <w:rsid w:val="005B01C0"/>
    <w:rsid w:val="005B024C"/>
    <w:rsid w:val="005B7AF7"/>
    <w:rsid w:val="005D5CD3"/>
    <w:rsid w:val="005F03F4"/>
    <w:rsid w:val="005F45B7"/>
    <w:rsid w:val="005F477C"/>
    <w:rsid w:val="005F5127"/>
    <w:rsid w:val="00605F76"/>
    <w:rsid w:val="00622D77"/>
    <w:rsid w:val="00623A16"/>
    <w:rsid w:val="00627C12"/>
    <w:rsid w:val="00631E74"/>
    <w:rsid w:val="00635D75"/>
    <w:rsid w:val="00644EE8"/>
    <w:rsid w:val="0065466C"/>
    <w:rsid w:val="00654764"/>
    <w:rsid w:val="006561E7"/>
    <w:rsid w:val="00670B24"/>
    <w:rsid w:val="00676EAB"/>
    <w:rsid w:val="00685FC2"/>
    <w:rsid w:val="00694AB0"/>
    <w:rsid w:val="00697509"/>
    <w:rsid w:val="006A0A2A"/>
    <w:rsid w:val="006C08FC"/>
    <w:rsid w:val="006C31A8"/>
    <w:rsid w:val="006C6405"/>
    <w:rsid w:val="006D34BA"/>
    <w:rsid w:val="006D4CB6"/>
    <w:rsid w:val="0072405F"/>
    <w:rsid w:val="00725802"/>
    <w:rsid w:val="00733230"/>
    <w:rsid w:val="007334B5"/>
    <w:rsid w:val="00733D4D"/>
    <w:rsid w:val="007449F9"/>
    <w:rsid w:val="00744E64"/>
    <w:rsid w:val="00751A0C"/>
    <w:rsid w:val="0075514E"/>
    <w:rsid w:val="00756439"/>
    <w:rsid w:val="0075710C"/>
    <w:rsid w:val="00762D38"/>
    <w:rsid w:val="0076394A"/>
    <w:rsid w:val="00765047"/>
    <w:rsid w:val="00781677"/>
    <w:rsid w:val="00784168"/>
    <w:rsid w:val="00793FA6"/>
    <w:rsid w:val="007A286B"/>
    <w:rsid w:val="007A5EA9"/>
    <w:rsid w:val="007A62B8"/>
    <w:rsid w:val="007B3170"/>
    <w:rsid w:val="007B7CC1"/>
    <w:rsid w:val="007C2684"/>
    <w:rsid w:val="007C2D7D"/>
    <w:rsid w:val="007D4CB5"/>
    <w:rsid w:val="007D5F30"/>
    <w:rsid w:val="007E7338"/>
    <w:rsid w:val="007F06AF"/>
    <w:rsid w:val="007F680B"/>
    <w:rsid w:val="007F7966"/>
    <w:rsid w:val="008015EC"/>
    <w:rsid w:val="008019FE"/>
    <w:rsid w:val="008041C6"/>
    <w:rsid w:val="00805E8A"/>
    <w:rsid w:val="00816AA3"/>
    <w:rsid w:val="00817C68"/>
    <w:rsid w:val="00822971"/>
    <w:rsid w:val="00824BD6"/>
    <w:rsid w:val="008524AB"/>
    <w:rsid w:val="00862333"/>
    <w:rsid w:val="00883557"/>
    <w:rsid w:val="0089138B"/>
    <w:rsid w:val="008A14FA"/>
    <w:rsid w:val="008C47F0"/>
    <w:rsid w:val="008D626F"/>
    <w:rsid w:val="008E6341"/>
    <w:rsid w:val="008F2048"/>
    <w:rsid w:val="009003FD"/>
    <w:rsid w:val="00910FBE"/>
    <w:rsid w:val="00911B1B"/>
    <w:rsid w:val="0091223A"/>
    <w:rsid w:val="00915D02"/>
    <w:rsid w:val="00932E5F"/>
    <w:rsid w:val="00935685"/>
    <w:rsid w:val="0093674D"/>
    <w:rsid w:val="00936A2D"/>
    <w:rsid w:val="009574FA"/>
    <w:rsid w:val="00960D15"/>
    <w:rsid w:val="0096274E"/>
    <w:rsid w:val="00963616"/>
    <w:rsid w:val="00974D2C"/>
    <w:rsid w:val="0097651D"/>
    <w:rsid w:val="00981C9A"/>
    <w:rsid w:val="009963AD"/>
    <w:rsid w:val="00997095"/>
    <w:rsid w:val="009A09CB"/>
    <w:rsid w:val="009B063E"/>
    <w:rsid w:val="009B5023"/>
    <w:rsid w:val="009C45EF"/>
    <w:rsid w:val="009D7581"/>
    <w:rsid w:val="009E3338"/>
    <w:rsid w:val="009E60E7"/>
    <w:rsid w:val="00A0232D"/>
    <w:rsid w:val="00A1546D"/>
    <w:rsid w:val="00A20626"/>
    <w:rsid w:val="00A20928"/>
    <w:rsid w:val="00A2278F"/>
    <w:rsid w:val="00A24B44"/>
    <w:rsid w:val="00A317D7"/>
    <w:rsid w:val="00A334A4"/>
    <w:rsid w:val="00A41C1C"/>
    <w:rsid w:val="00A4526D"/>
    <w:rsid w:val="00A73298"/>
    <w:rsid w:val="00A846DA"/>
    <w:rsid w:val="00AA3028"/>
    <w:rsid w:val="00AB3FCB"/>
    <w:rsid w:val="00AB4ACD"/>
    <w:rsid w:val="00AC1F0D"/>
    <w:rsid w:val="00AC5DD3"/>
    <w:rsid w:val="00AD15C2"/>
    <w:rsid w:val="00AD179F"/>
    <w:rsid w:val="00AD7751"/>
    <w:rsid w:val="00AE3D82"/>
    <w:rsid w:val="00AF247A"/>
    <w:rsid w:val="00B05622"/>
    <w:rsid w:val="00B11F06"/>
    <w:rsid w:val="00B30D9F"/>
    <w:rsid w:val="00B334C0"/>
    <w:rsid w:val="00B43C17"/>
    <w:rsid w:val="00B51572"/>
    <w:rsid w:val="00B57FBC"/>
    <w:rsid w:val="00B74A71"/>
    <w:rsid w:val="00B75B46"/>
    <w:rsid w:val="00B852B7"/>
    <w:rsid w:val="00B8567A"/>
    <w:rsid w:val="00B8777D"/>
    <w:rsid w:val="00B900DC"/>
    <w:rsid w:val="00B9040C"/>
    <w:rsid w:val="00B93E68"/>
    <w:rsid w:val="00B963C4"/>
    <w:rsid w:val="00BA28DA"/>
    <w:rsid w:val="00BA5D21"/>
    <w:rsid w:val="00BB3C88"/>
    <w:rsid w:val="00BB40C8"/>
    <w:rsid w:val="00BC28A6"/>
    <w:rsid w:val="00BC331D"/>
    <w:rsid w:val="00BC4C19"/>
    <w:rsid w:val="00BE02D8"/>
    <w:rsid w:val="00BF5560"/>
    <w:rsid w:val="00C032FC"/>
    <w:rsid w:val="00C14974"/>
    <w:rsid w:val="00C2092A"/>
    <w:rsid w:val="00C31059"/>
    <w:rsid w:val="00C44DBD"/>
    <w:rsid w:val="00C51380"/>
    <w:rsid w:val="00C52C64"/>
    <w:rsid w:val="00C5326C"/>
    <w:rsid w:val="00C61F3E"/>
    <w:rsid w:val="00C65D44"/>
    <w:rsid w:val="00C6666B"/>
    <w:rsid w:val="00C702C9"/>
    <w:rsid w:val="00C75782"/>
    <w:rsid w:val="00C8118D"/>
    <w:rsid w:val="00C87F38"/>
    <w:rsid w:val="00C94D3C"/>
    <w:rsid w:val="00C95715"/>
    <w:rsid w:val="00C95A9A"/>
    <w:rsid w:val="00CA32F4"/>
    <w:rsid w:val="00CA4C26"/>
    <w:rsid w:val="00CC0501"/>
    <w:rsid w:val="00CC1C70"/>
    <w:rsid w:val="00CE46C2"/>
    <w:rsid w:val="00CE688F"/>
    <w:rsid w:val="00CF4029"/>
    <w:rsid w:val="00D05E2D"/>
    <w:rsid w:val="00D0641D"/>
    <w:rsid w:val="00D1770E"/>
    <w:rsid w:val="00D203AF"/>
    <w:rsid w:val="00D476E1"/>
    <w:rsid w:val="00D51483"/>
    <w:rsid w:val="00D56985"/>
    <w:rsid w:val="00D60C45"/>
    <w:rsid w:val="00D72568"/>
    <w:rsid w:val="00D76646"/>
    <w:rsid w:val="00D913F8"/>
    <w:rsid w:val="00DA2E34"/>
    <w:rsid w:val="00DC500F"/>
    <w:rsid w:val="00DC5138"/>
    <w:rsid w:val="00DC65DD"/>
    <w:rsid w:val="00DD4E92"/>
    <w:rsid w:val="00DE2AD4"/>
    <w:rsid w:val="00DF3B09"/>
    <w:rsid w:val="00E0680F"/>
    <w:rsid w:val="00E1542B"/>
    <w:rsid w:val="00E20EBF"/>
    <w:rsid w:val="00E20FF3"/>
    <w:rsid w:val="00E220F6"/>
    <w:rsid w:val="00E25B17"/>
    <w:rsid w:val="00E31F53"/>
    <w:rsid w:val="00E338B1"/>
    <w:rsid w:val="00E35A24"/>
    <w:rsid w:val="00E56A14"/>
    <w:rsid w:val="00E63717"/>
    <w:rsid w:val="00E76CD4"/>
    <w:rsid w:val="00E809FE"/>
    <w:rsid w:val="00E9368B"/>
    <w:rsid w:val="00E96F08"/>
    <w:rsid w:val="00EA1718"/>
    <w:rsid w:val="00EB0B86"/>
    <w:rsid w:val="00EB4A18"/>
    <w:rsid w:val="00EC30C9"/>
    <w:rsid w:val="00EC5EB1"/>
    <w:rsid w:val="00ED4BD1"/>
    <w:rsid w:val="00EE0345"/>
    <w:rsid w:val="00EE0392"/>
    <w:rsid w:val="00EE0C09"/>
    <w:rsid w:val="00EF04AA"/>
    <w:rsid w:val="00EF08AE"/>
    <w:rsid w:val="00F00193"/>
    <w:rsid w:val="00F039AD"/>
    <w:rsid w:val="00F048B8"/>
    <w:rsid w:val="00F110B5"/>
    <w:rsid w:val="00F1508D"/>
    <w:rsid w:val="00F22B27"/>
    <w:rsid w:val="00F23A75"/>
    <w:rsid w:val="00F24A0B"/>
    <w:rsid w:val="00F30059"/>
    <w:rsid w:val="00F3150B"/>
    <w:rsid w:val="00F33ECF"/>
    <w:rsid w:val="00F37348"/>
    <w:rsid w:val="00F40936"/>
    <w:rsid w:val="00F62438"/>
    <w:rsid w:val="00F679A0"/>
    <w:rsid w:val="00F72679"/>
    <w:rsid w:val="00F734BA"/>
    <w:rsid w:val="00F754F8"/>
    <w:rsid w:val="00F825E1"/>
    <w:rsid w:val="00F82755"/>
    <w:rsid w:val="00F86E0E"/>
    <w:rsid w:val="00F923AB"/>
    <w:rsid w:val="00FA6F6C"/>
    <w:rsid w:val="00FB2A48"/>
    <w:rsid w:val="00FB53C8"/>
    <w:rsid w:val="00FB67B7"/>
    <w:rsid w:val="00FB753E"/>
    <w:rsid w:val="00FD591A"/>
    <w:rsid w:val="00FE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BB3E6EF-A574-4261-B748-DC449536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vethecrowninn.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Alan Collins</dc:creator>
  <cp:lastModifiedBy>Clerk</cp:lastModifiedBy>
  <cp:revision>2</cp:revision>
  <cp:lastPrinted>2018-07-02T09:24:00Z</cp:lastPrinted>
  <dcterms:created xsi:type="dcterms:W3CDTF">2018-07-09T10:04:00Z</dcterms:created>
  <dcterms:modified xsi:type="dcterms:W3CDTF">2018-07-09T10:04:00Z</dcterms:modified>
</cp:coreProperties>
</file>