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BEEDDE" w14:textId="77777777" w:rsidR="00856A09" w:rsidRDefault="00AA58B4" w:rsidP="00AA58B4">
      <w:pPr>
        <w:jc w:val="center"/>
        <w:rPr>
          <w:rFonts w:ascii="Arial" w:eastAsia="Arial" w:hAnsi="Arial" w:cs="Arial"/>
          <w:sz w:val="22"/>
          <w:szCs w:val="22"/>
        </w:rPr>
      </w:pPr>
      <w:r w:rsidRPr="2CFD064B">
        <w:rPr>
          <w:rFonts w:ascii="Arial" w:eastAsia="Arial" w:hAnsi="Arial" w:cs="Arial"/>
          <w:sz w:val="22"/>
          <w:szCs w:val="22"/>
        </w:rPr>
        <w:t xml:space="preserve">NORTHWOLD &amp; WHITTINGTON COUNCIL, </w:t>
      </w:r>
    </w:p>
    <w:p w14:paraId="6FE6BB13" w14:textId="77777777" w:rsidR="00856A09" w:rsidRDefault="00AA58B4" w:rsidP="00AA58B4">
      <w:pPr>
        <w:jc w:val="center"/>
        <w:rPr>
          <w:rFonts w:ascii="Arial" w:eastAsia="Arial" w:hAnsi="Arial" w:cs="Arial"/>
          <w:sz w:val="22"/>
          <w:szCs w:val="22"/>
        </w:rPr>
      </w:pPr>
      <w:r>
        <w:rPr>
          <w:rFonts w:ascii="Arial" w:eastAsia="Arial" w:hAnsi="Arial" w:cs="Arial"/>
          <w:sz w:val="22"/>
          <w:szCs w:val="22"/>
        </w:rPr>
        <w:t>NORTHWOLD SPORTS 7 SOCIAL CLUB</w:t>
      </w:r>
      <w:r w:rsidRPr="2CFD064B">
        <w:rPr>
          <w:rFonts w:ascii="Arial" w:eastAsia="Arial" w:hAnsi="Arial" w:cs="Arial"/>
          <w:sz w:val="22"/>
          <w:szCs w:val="22"/>
        </w:rPr>
        <w:t xml:space="preserve"> </w:t>
      </w:r>
    </w:p>
    <w:p w14:paraId="66ED51DC" w14:textId="01A3CDBA" w:rsidR="00AA58B4" w:rsidRDefault="00AA58B4" w:rsidP="00AA58B4">
      <w:pPr>
        <w:jc w:val="center"/>
      </w:pPr>
      <w:r w:rsidRPr="2CFD064B">
        <w:rPr>
          <w:rFonts w:ascii="Arial" w:eastAsia="Arial" w:hAnsi="Arial" w:cs="Arial"/>
          <w:sz w:val="22"/>
          <w:szCs w:val="22"/>
        </w:rPr>
        <w:t>ON THURSDAY</w:t>
      </w:r>
      <w:r>
        <w:rPr>
          <w:rFonts w:ascii="Arial" w:eastAsia="Arial" w:hAnsi="Arial" w:cs="Arial"/>
          <w:sz w:val="22"/>
          <w:szCs w:val="22"/>
        </w:rPr>
        <w:t xml:space="preserve"> 3rd JULY </w:t>
      </w:r>
      <w:r w:rsidRPr="2CFD064B">
        <w:rPr>
          <w:rFonts w:ascii="Arial" w:eastAsia="Arial" w:hAnsi="Arial" w:cs="Arial"/>
          <w:sz w:val="22"/>
          <w:szCs w:val="22"/>
        </w:rPr>
        <w:t>202</w:t>
      </w:r>
      <w:r>
        <w:rPr>
          <w:rFonts w:ascii="Arial" w:eastAsia="Arial" w:hAnsi="Arial" w:cs="Arial"/>
          <w:sz w:val="22"/>
          <w:szCs w:val="22"/>
        </w:rPr>
        <w:t>5</w:t>
      </w:r>
      <w:r w:rsidRPr="2CFD064B">
        <w:rPr>
          <w:rFonts w:ascii="Arial" w:eastAsia="Arial" w:hAnsi="Arial" w:cs="Arial"/>
          <w:sz w:val="22"/>
          <w:szCs w:val="22"/>
        </w:rPr>
        <w:t xml:space="preserve">, 7.00 P.M. </w:t>
      </w:r>
    </w:p>
    <w:p w14:paraId="1CFB8F3F" w14:textId="77777777" w:rsidR="00E32A65" w:rsidRDefault="00856A09" w:rsidP="00AA58B4">
      <w:pPr>
        <w:jc w:val="center"/>
        <w:rPr>
          <w:rFonts w:ascii="Arial" w:eastAsia="Arial" w:hAnsi="Arial" w:cs="Arial"/>
          <w:sz w:val="22"/>
          <w:szCs w:val="22"/>
        </w:rPr>
      </w:pPr>
      <w:r>
        <w:rPr>
          <w:rFonts w:ascii="Arial" w:eastAsia="Arial" w:hAnsi="Arial" w:cs="Arial"/>
          <w:sz w:val="22"/>
          <w:szCs w:val="22"/>
        </w:rPr>
        <w:t>Present Cllrs</w:t>
      </w:r>
      <w:r w:rsidR="00BC5519">
        <w:rPr>
          <w:rFonts w:ascii="Arial" w:eastAsia="Arial" w:hAnsi="Arial" w:cs="Arial"/>
          <w:sz w:val="22"/>
          <w:szCs w:val="22"/>
        </w:rPr>
        <w:t>:</w:t>
      </w:r>
      <w:r>
        <w:rPr>
          <w:rFonts w:ascii="Arial" w:eastAsia="Arial" w:hAnsi="Arial" w:cs="Arial"/>
          <w:sz w:val="22"/>
          <w:szCs w:val="22"/>
        </w:rPr>
        <w:t xml:space="preserve"> </w:t>
      </w:r>
      <w:r w:rsidR="00437371">
        <w:rPr>
          <w:rFonts w:ascii="Arial" w:eastAsia="Arial" w:hAnsi="Arial" w:cs="Arial"/>
          <w:sz w:val="22"/>
          <w:szCs w:val="22"/>
        </w:rPr>
        <w:t>T</w:t>
      </w:r>
      <w:r w:rsidR="007B6FC3">
        <w:rPr>
          <w:rFonts w:ascii="Arial" w:eastAsia="Arial" w:hAnsi="Arial" w:cs="Arial"/>
          <w:sz w:val="22"/>
          <w:szCs w:val="22"/>
        </w:rPr>
        <w:t xml:space="preserve"> MacMullen, </w:t>
      </w:r>
      <w:r w:rsidR="00437371">
        <w:rPr>
          <w:rFonts w:ascii="Arial" w:eastAsia="Arial" w:hAnsi="Arial" w:cs="Arial"/>
          <w:sz w:val="22"/>
          <w:szCs w:val="22"/>
        </w:rPr>
        <w:t xml:space="preserve">A MacMullen, </w:t>
      </w:r>
      <w:r w:rsidR="00E32A65">
        <w:rPr>
          <w:rFonts w:ascii="Arial" w:eastAsia="Arial" w:hAnsi="Arial" w:cs="Arial"/>
          <w:sz w:val="22"/>
          <w:szCs w:val="22"/>
        </w:rPr>
        <w:t>Crawley,</w:t>
      </w:r>
      <w:r w:rsidR="007B6FC3">
        <w:rPr>
          <w:rFonts w:ascii="Arial" w:eastAsia="Arial" w:hAnsi="Arial" w:cs="Arial"/>
          <w:sz w:val="22"/>
          <w:szCs w:val="22"/>
        </w:rPr>
        <w:t xml:space="preserve"> </w:t>
      </w:r>
      <w:r w:rsidR="00571D12">
        <w:rPr>
          <w:rFonts w:ascii="Arial" w:eastAsia="Arial" w:hAnsi="Arial" w:cs="Arial"/>
          <w:sz w:val="22"/>
          <w:szCs w:val="22"/>
        </w:rPr>
        <w:t>Gillet, Rayner,</w:t>
      </w:r>
      <w:r w:rsidR="00BC5519">
        <w:rPr>
          <w:rFonts w:ascii="Arial" w:eastAsia="Arial" w:hAnsi="Arial" w:cs="Arial"/>
          <w:sz w:val="22"/>
          <w:szCs w:val="22"/>
        </w:rPr>
        <w:t xml:space="preserve"> </w:t>
      </w:r>
    </w:p>
    <w:p w14:paraId="5565EB86" w14:textId="665D1BAC" w:rsidR="00AA58B4" w:rsidRDefault="00BC5519" w:rsidP="00AA58B4">
      <w:pPr>
        <w:jc w:val="center"/>
        <w:rPr>
          <w:rFonts w:ascii="Arial" w:eastAsia="Arial" w:hAnsi="Arial" w:cs="Arial"/>
          <w:sz w:val="22"/>
          <w:szCs w:val="22"/>
        </w:rPr>
      </w:pPr>
      <w:r>
        <w:rPr>
          <w:rFonts w:ascii="Arial" w:eastAsia="Arial" w:hAnsi="Arial" w:cs="Arial"/>
          <w:sz w:val="22"/>
          <w:szCs w:val="22"/>
        </w:rPr>
        <w:t>Jenkinson, Lawrence</w:t>
      </w:r>
      <w:r w:rsidR="00E32A65">
        <w:rPr>
          <w:rFonts w:ascii="Arial" w:eastAsia="Arial" w:hAnsi="Arial" w:cs="Arial"/>
          <w:sz w:val="22"/>
          <w:szCs w:val="22"/>
        </w:rPr>
        <w:t>, Randall. Clerk: Cunnell</w:t>
      </w:r>
    </w:p>
    <w:p w14:paraId="4209443A" w14:textId="3F3E27F4" w:rsidR="00AA58B4" w:rsidRDefault="00AA58B4" w:rsidP="00AA58B4">
      <w:pPr>
        <w:rPr>
          <w:rFonts w:ascii="Arial" w:eastAsia="Arial" w:hAnsi="Arial" w:cs="Arial"/>
          <w:sz w:val="22"/>
          <w:szCs w:val="22"/>
        </w:rPr>
      </w:pPr>
      <w:r w:rsidRPr="280348B9">
        <w:rPr>
          <w:rFonts w:ascii="Arial" w:eastAsia="Arial" w:hAnsi="Arial" w:cs="Arial"/>
          <w:sz w:val="22"/>
          <w:szCs w:val="22"/>
        </w:rPr>
        <w:t xml:space="preserve">                                                              </w:t>
      </w:r>
      <w:r w:rsidRPr="280348B9">
        <w:rPr>
          <w:rFonts w:ascii="Arial" w:eastAsia="Arial" w:hAnsi="Arial" w:cs="Arial"/>
          <w:b/>
          <w:bCs/>
          <w:sz w:val="22"/>
          <w:szCs w:val="22"/>
        </w:rPr>
        <w:t xml:space="preserve">  </w:t>
      </w:r>
      <w:r w:rsidR="009C7862">
        <w:rPr>
          <w:rFonts w:ascii="Arial" w:eastAsia="Arial" w:hAnsi="Arial" w:cs="Arial"/>
          <w:b/>
          <w:bCs/>
          <w:sz w:val="22"/>
          <w:szCs w:val="22"/>
        </w:rPr>
        <w:t>MINUTES</w:t>
      </w:r>
    </w:p>
    <w:tbl>
      <w:tblPr>
        <w:tblStyle w:val="TableGrid"/>
        <w:tblW w:w="0" w:type="auto"/>
        <w:tblLayout w:type="fixed"/>
        <w:tblLook w:val="06A0" w:firstRow="1" w:lastRow="0" w:firstColumn="1" w:lastColumn="0" w:noHBand="1" w:noVBand="1"/>
      </w:tblPr>
      <w:tblGrid>
        <w:gridCol w:w="1200"/>
        <w:gridCol w:w="7815"/>
      </w:tblGrid>
      <w:tr w:rsidR="00AA58B4" w14:paraId="550FE75C" w14:textId="77777777" w:rsidTr="0093551C">
        <w:trPr>
          <w:trHeight w:val="300"/>
        </w:trPr>
        <w:tc>
          <w:tcPr>
            <w:tcW w:w="1200" w:type="dxa"/>
          </w:tcPr>
          <w:p w14:paraId="788B4906" w14:textId="77777777" w:rsidR="00AA58B4" w:rsidRDefault="00AA58B4" w:rsidP="0093551C">
            <w:pPr>
              <w:rPr>
                <w:rFonts w:ascii="Arial" w:eastAsia="Arial" w:hAnsi="Arial" w:cs="Arial"/>
                <w:sz w:val="22"/>
                <w:szCs w:val="22"/>
              </w:rPr>
            </w:pPr>
            <w:r w:rsidRPr="280348B9">
              <w:rPr>
                <w:rFonts w:ascii="Arial" w:eastAsia="Arial" w:hAnsi="Arial" w:cs="Arial"/>
                <w:sz w:val="22"/>
                <w:szCs w:val="22"/>
              </w:rPr>
              <w:t>2</w:t>
            </w:r>
            <w:r>
              <w:rPr>
                <w:rFonts w:ascii="Arial" w:eastAsia="Arial" w:hAnsi="Arial" w:cs="Arial"/>
                <w:sz w:val="22"/>
                <w:szCs w:val="22"/>
              </w:rPr>
              <w:t>5</w:t>
            </w:r>
            <w:r w:rsidRPr="280348B9">
              <w:rPr>
                <w:rFonts w:ascii="Arial" w:eastAsia="Arial" w:hAnsi="Arial" w:cs="Arial"/>
                <w:sz w:val="22"/>
                <w:szCs w:val="22"/>
              </w:rPr>
              <w:t>/</w:t>
            </w:r>
            <w:r>
              <w:rPr>
                <w:rFonts w:ascii="Arial" w:eastAsia="Arial" w:hAnsi="Arial" w:cs="Arial"/>
                <w:sz w:val="22"/>
                <w:szCs w:val="22"/>
              </w:rPr>
              <w:t>33</w:t>
            </w:r>
          </w:p>
        </w:tc>
        <w:tc>
          <w:tcPr>
            <w:tcW w:w="7815" w:type="dxa"/>
          </w:tcPr>
          <w:p w14:paraId="127D50DC" w14:textId="77777777" w:rsidR="00AA58B4" w:rsidRDefault="00AA58B4" w:rsidP="0093551C">
            <w:pPr>
              <w:rPr>
                <w:rFonts w:ascii="Arial" w:eastAsia="Arial" w:hAnsi="Arial" w:cs="Arial"/>
                <w:b/>
                <w:bCs/>
                <w:sz w:val="22"/>
                <w:szCs w:val="22"/>
              </w:rPr>
            </w:pPr>
            <w:r w:rsidRPr="280348B9">
              <w:rPr>
                <w:rFonts w:ascii="Arial" w:eastAsia="Arial" w:hAnsi="Arial" w:cs="Arial"/>
                <w:b/>
                <w:bCs/>
                <w:sz w:val="22"/>
                <w:szCs w:val="22"/>
              </w:rPr>
              <w:t>Apologies for Absence</w:t>
            </w:r>
          </w:p>
          <w:p w14:paraId="415A4ADC" w14:textId="113F2FB3" w:rsidR="00AA58B4" w:rsidRDefault="00AA58B4" w:rsidP="00AA58B4">
            <w:pPr>
              <w:rPr>
                <w:rFonts w:ascii="Arial" w:eastAsia="Arial" w:hAnsi="Arial" w:cs="Arial"/>
                <w:sz w:val="22"/>
                <w:szCs w:val="22"/>
              </w:rPr>
            </w:pPr>
            <w:r>
              <w:rPr>
                <w:rFonts w:ascii="Arial" w:eastAsia="Arial" w:hAnsi="Arial" w:cs="Arial"/>
                <w:sz w:val="22"/>
                <w:szCs w:val="22"/>
              </w:rPr>
              <w:t>Cllr M Gillett</w:t>
            </w:r>
          </w:p>
          <w:p w14:paraId="270A66A1" w14:textId="77777777" w:rsidR="00AA58B4" w:rsidRPr="00265B32" w:rsidRDefault="00AA58B4" w:rsidP="00AA58B4">
            <w:pPr>
              <w:rPr>
                <w:rFonts w:ascii="Arial" w:eastAsia="Arial" w:hAnsi="Arial" w:cs="Arial"/>
                <w:sz w:val="22"/>
                <w:szCs w:val="22"/>
              </w:rPr>
            </w:pPr>
          </w:p>
        </w:tc>
      </w:tr>
      <w:tr w:rsidR="00AA58B4" w14:paraId="35D2BCEB" w14:textId="77777777" w:rsidTr="0093551C">
        <w:trPr>
          <w:trHeight w:val="300"/>
        </w:trPr>
        <w:tc>
          <w:tcPr>
            <w:tcW w:w="1200" w:type="dxa"/>
          </w:tcPr>
          <w:p w14:paraId="5E2B8917" w14:textId="77777777" w:rsidR="00AA58B4" w:rsidRDefault="00AA58B4" w:rsidP="0093551C">
            <w:pPr>
              <w:rPr>
                <w:rFonts w:ascii="Arial" w:eastAsia="Arial" w:hAnsi="Arial" w:cs="Arial"/>
                <w:sz w:val="22"/>
                <w:szCs w:val="22"/>
              </w:rPr>
            </w:pPr>
            <w:r>
              <w:rPr>
                <w:rFonts w:ascii="Arial" w:eastAsia="Arial" w:hAnsi="Arial" w:cs="Arial"/>
                <w:sz w:val="22"/>
                <w:szCs w:val="22"/>
              </w:rPr>
              <w:t>25/34</w:t>
            </w:r>
          </w:p>
        </w:tc>
        <w:tc>
          <w:tcPr>
            <w:tcW w:w="7815" w:type="dxa"/>
          </w:tcPr>
          <w:p w14:paraId="47371AEF" w14:textId="77777777" w:rsidR="00AA58B4" w:rsidRDefault="00AA58B4" w:rsidP="0093551C">
            <w:pPr>
              <w:spacing w:after="160"/>
              <w:rPr>
                <w:rFonts w:ascii="Arial" w:eastAsia="Arial" w:hAnsi="Arial" w:cs="Arial"/>
                <w:sz w:val="22"/>
                <w:szCs w:val="22"/>
              </w:rPr>
            </w:pPr>
            <w:r w:rsidRPr="280348B9">
              <w:rPr>
                <w:rFonts w:ascii="Arial" w:eastAsia="Arial" w:hAnsi="Arial" w:cs="Arial"/>
                <w:b/>
                <w:bCs/>
                <w:sz w:val="22"/>
                <w:szCs w:val="22"/>
              </w:rPr>
              <w:t>Declarations of Interest and requests for Dispensations</w:t>
            </w:r>
            <w:r w:rsidRPr="280348B9">
              <w:rPr>
                <w:rFonts w:ascii="Arial" w:eastAsia="Arial" w:hAnsi="Arial" w:cs="Arial"/>
                <w:sz w:val="22"/>
                <w:szCs w:val="22"/>
              </w:rPr>
              <w:t xml:space="preserve"> </w:t>
            </w:r>
          </w:p>
          <w:p w14:paraId="28112C06" w14:textId="0CC198A4" w:rsidR="00AA58B4" w:rsidRDefault="00AA58B4" w:rsidP="0093551C">
            <w:pPr>
              <w:spacing w:after="160"/>
              <w:rPr>
                <w:rFonts w:ascii="Arial" w:eastAsia="Arial" w:hAnsi="Arial" w:cs="Arial"/>
                <w:sz w:val="22"/>
                <w:szCs w:val="22"/>
              </w:rPr>
            </w:pPr>
            <w:r>
              <w:rPr>
                <w:rFonts w:ascii="Arial" w:eastAsia="Arial" w:hAnsi="Arial" w:cs="Arial"/>
                <w:sz w:val="22"/>
                <w:szCs w:val="22"/>
              </w:rPr>
              <w:t>None received</w:t>
            </w:r>
          </w:p>
        </w:tc>
      </w:tr>
      <w:tr w:rsidR="00AA58B4" w14:paraId="25B2CA15" w14:textId="77777777" w:rsidTr="0093551C">
        <w:trPr>
          <w:trHeight w:val="300"/>
        </w:trPr>
        <w:tc>
          <w:tcPr>
            <w:tcW w:w="1200" w:type="dxa"/>
          </w:tcPr>
          <w:p w14:paraId="70A65BEF" w14:textId="77777777" w:rsidR="00AA58B4" w:rsidRDefault="00AA58B4" w:rsidP="0093551C">
            <w:pPr>
              <w:rPr>
                <w:rFonts w:ascii="Arial" w:eastAsia="Arial" w:hAnsi="Arial" w:cs="Arial"/>
                <w:sz w:val="22"/>
                <w:szCs w:val="22"/>
              </w:rPr>
            </w:pPr>
            <w:r>
              <w:rPr>
                <w:rFonts w:ascii="Arial" w:eastAsia="Arial" w:hAnsi="Arial" w:cs="Arial"/>
                <w:sz w:val="22"/>
                <w:szCs w:val="22"/>
              </w:rPr>
              <w:t>25/35</w:t>
            </w:r>
          </w:p>
        </w:tc>
        <w:tc>
          <w:tcPr>
            <w:tcW w:w="7815" w:type="dxa"/>
          </w:tcPr>
          <w:p w14:paraId="3921D47D" w14:textId="77777777" w:rsidR="00AA58B4" w:rsidRDefault="00AA58B4" w:rsidP="0093551C">
            <w:pPr>
              <w:spacing w:after="160"/>
              <w:rPr>
                <w:rFonts w:ascii="Arial" w:eastAsia="Arial" w:hAnsi="Arial" w:cs="Arial"/>
                <w:sz w:val="22"/>
                <w:szCs w:val="22"/>
              </w:rPr>
            </w:pPr>
            <w:r w:rsidRPr="280348B9">
              <w:rPr>
                <w:rFonts w:ascii="Arial" w:eastAsia="Arial" w:hAnsi="Arial" w:cs="Arial"/>
                <w:b/>
                <w:bCs/>
                <w:sz w:val="22"/>
                <w:szCs w:val="22"/>
              </w:rPr>
              <w:t xml:space="preserve">Minutes of Previous Meetings </w:t>
            </w:r>
            <w:r w:rsidRPr="280348B9">
              <w:rPr>
                <w:rFonts w:ascii="Arial" w:eastAsia="Arial" w:hAnsi="Arial" w:cs="Arial"/>
                <w:sz w:val="22"/>
                <w:szCs w:val="22"/>
              </w:rPr>
              <w:t xml:space="preserve">      </w:t>
            </w:r>
          </w:p>
          <w:p w14:paraId="61E19234" w14:textId="7BC7493E" w:rsidR="00AA58B4" w:rsidRDefault="00AA58B4" w:rsidP="0093551C">
            <w:pPr>
              <w:spacing w:after="160"/>
              <w:rPr>
                <w:rFonts w:ascii="Arial" w:eastAsia="Arial" w:hAnsi="Arial" w:cs="Arial"/>
                <w:sz w:val="22"/>
                <w:szCs w:val="22"/>
              </w:rPr>
            </w:pPr>
            <w:r w:rsidRPr="280348B9">
              <w:rPr>
                <w:rFonts w:ascii="Arial" w:eastAsia="Arial" w:hAnsi="Arial" w:cs="Arial"/>
                <w:sz w:val="22"/>
                <w:szCs w:val="22"/>
              </w:rPr>
              <w:t xml:space="preserve"> </w:t>
            </w:r>
            <w:r>
              <w:rPr>
                <w:rFonts w:ascii="Arial" w:eastAsia="Arial" w:hAnsi="Arial" w:cs="Arial"/>
                <w:sz w:val="22"/>
                <w:szCs w:val="22"/>
              </w:rPr>
              <w:t xml:space="preserve">Council agreed and </w:t>
            </w:r>
            <w:r w:rsidR="00F664F9">
              <w:rPr>
                <w:rFonts w:ascii="Arial" w:eastAsia="Arial" w:hAnsi="Arial" w:cs="Arial"/>
                <w:sz w:val="22"/>
                <w:szCs w:val="22"/>
              </w:rPr>
              <w:t xml:space="preserve">Chair signed the minutes </w:t>
            </w:r>
            <w:r w:rsidR="00B7251F">
              <w:rPr>
                <w:rFonts w:ascii="Arial" w:eastAsia="Arial" w:hAnsi="Arial" w:cs="Arial"/>
                <w:sz w:val="22"/>
                <w:szCs w:val="22"/>
              </w:rPr>
              <w:t xml:space="preserve">of the </w:t>
            </w:r>
            <w:r w:rsidR="00007767">
              <w:rPr>
                <w:rFonts w:ascii="Arial" w:eastAsia="Arial" w:hAnsi="Arial" w:cs="Arial"/>
                <w:sz w:val="22"/>
                <w:szCs w:val="22"/>
              </w:rPr>
              <w:t>5</w:t>
            </w:r>
            <w:r w:rsidR="00007767" w:rsidRPr="00007767">
              <w:rPr>
                <w:rFonts w:ascii="Arial" w:eastAsia="Arial" w:hAnsi="Arial" w:cs="Arial"/>
                <w:sz w:val="22"/>
                <w:szCs w:val="22"/>
                <w:vertAlign w:val="superscript"/>
              </w:rPr>
              <w:t>th</w:t>
            </w:r>
            <w:r w:rsidR="00007767">
              <w:rPr>
                <w:rFonts w:ascii="Arial" w:eastAsia="Arial" w:hAnsi="Arial" w:cs="Arial"/>
                <w:sz w:val="22"/>
                <w:szCs w:val="22"/>
              </w:rPr>
              <w:t xml:space="preserve"> </w:t>
            </w:r>
            <w:r w:rsidR="00B7251F">
              <w:rPr>
                <w:rFonts w:ascii="Arial" w:eastAsia="Arial" w:hAnsi="Arial" w:cs="Arial"/>
                <w:sz w:val="22"/>
                <w:szCs w:val="22"/>
              </w:rPr>
              <w:t>Jun Meeting</w:t>
            </w:r>
          </w:p>
        </w:tc>
      </w:tr>
      <w:tr w:rsidR="00AA58B4" w14:paraId="7BB5440C" w14:textId="77777777" w:rsidTr="0093551C">
        <w:trPr>
          <w:trHeight w:val="300"/>
        </w:trPr>
        <w:tc>
          <w:tcPr>
            <w:tcW w:w="1200" w:type="dxa"/>
          </w:tcPr>
          <w:p w14:paraId="56FF3E67" w14:textId="77777777" w:rsidR="00AA58B4" w:rsidRDefault="00AA58B4" w:rsidP="0093551C">
            <w:pPr>
              <w:rPr>
                <w:rFonts w:ascii="Arial" w:eastAsia="Arial" w:hAnsi="Arial" w:cs="Arial"/>
                <w:sz w:val="22"/>
                <w:szCs w:val="22"/>
              </w:rPr>
            </w:pPr>
            <w:r>
              <w:rPr>
                <w:rFonts w:ascii="Arial" w:eastAsia="Arial" w:hAnsi="Arial" w:cs="Arial"/>
                <w:sz w:val="22"/>
                <w:szCs w:val="22"/>
              </w:rPr>
              <w:t>25/36</w:t>
            </w:r>
          </w:p>
        </w:tc>
        <w:tc>
          <w:tcPr>
            <w:tcW w:w="7815" w:type="dxa"/>
          </w:tcPr>
          <w:p w14:paraId="1909C6CB" w14:textId="77777777" w:rsidR="00AA58B4" w:rsidRDefault="00AA58B4" w:rsidP="0093551C">
            <w:pPr>
              <w:spacing w:after="160"/>
              <w:rPr>
                <w:rFonts w:ascii="Arial" w:eastAsia="Arial" w:hAnsi="Arial" w:cs="Arial"/>
                <w:sz w:val="22"/>
                <w:szCs w:val="22"/>
              </w:rPr>
            </w:pPr>
            <w:r w:rsidRPr="280348B9">
              <w:rPr>
                <w:rFonts w:ascii="Arial" w:eastAsia="Arial" w:hAnsi="Arial" w:cs="Arial"/>
                <w:b/>
                <w:bCs/>
                <w:sz w:val="22"/>
                <w:szCs w:val="22"/>
              </w:rPr>
              <w:t>Reports from District &amp; County Councillors</w:t>
            </w:r>
            <w:r w:rsidRPr="280348B9">
              <w:rPr>
                <w:rFonts w:ascii="Arial" w:eastAsia="Arial" w:hAnsi="Arial" w:cs="Arial"/>
                <w:sz w:val="22"/>
                <w:szCs w:val="22"/>
              </w:rPr>
              <w:t xml:space="preserve">   </w:t>
            </w:r>
          </w:p>
          <w:p w14:paraId="010CEB2F" w14:textId="78F92BEB" w:rsidR="00323325" w:rsidRDefault="00323325" w:rsidP="0093551C">
            <w:pPr>
              <w:spacing w:after="160"/>
              <w:rPr>
                <w:rFonts w:ascii="Arial" w:eastAsia="Arial" w:hAnsi="Arial" w:cs="Arial"/>
                <w:sz w:val="22"/>
                <w:szCs w:val="22"/>
              </w:rPr>
            </w:pPr>
            <w:r>
              <w:rPr>
                <w:rFonts w:ascii="Arial" w:eastAsia="Arial" w:hAnsi="Arial" w:cs="Arial"/>
                <w:sz w:val="22"/>
                <w:szCs w:val="22"/>
              </w:rPr>
              <w:t>Cllr Ryve reported</w:t>
            </w:r>
          </w:p>
          <w:p w14:paraId="02B835F0" w14:textId="398E1A60" w:rsidR="000D4080" w:rsidRDefault="000D4080" w:rsidP="000D4080">
            <w:pPr>
              <w:pStyle w:val="ListParagraph"/>
              <w:numPr>
                <w:ilvl w:val="0"/>
                <w:numId w:val="3"/>
              </w:numPr>
              <w:shd w:val="clear" w:color="auto" w:fill="FFFFFF"/>
              <w:spacing w:line="240" w:lineRule="auto"/>
              <w:textAlignment w:val="baseline"/>
              <w:rPr>
                <w:rFonts w:ascii="Aptos" w:eastAsia="Times New Roman" w:hAnsi="Aptos" w:cs="Times New Roman"/>
                <w:color w:val="000000"/>
                <w:lang w:eastAsia="en-GB"/>
              </w:rPr>
            </w:pPr>
            <w:r>
              <w:rPr>
                <w:rFonts w:ascii="Aptos" w:eastAsia="Times New Roman" w:hAnsi="Aptos" w:cs="Times New Roman"/>
                <w:color w:val="000000"/>
                <w:lang w:eastAsia="en-GB"/>
              </w:rPr>
              <w:t>T</w:t>
            </w:r>
            <w:r w:rsidRPr="000D4080">
              <w:rPr>
                <w:rFonts w:ascii="Aptos" w:eastAsia="Times New Roman" w:hAnsi="Aptos" w:cs="Times New Roman"/>
                <w:color w:val="000000"/>
                <w:lang w:eastAsia="en-GB"/>
              </w:rPr>
              <w:t xml:space="preserve">he 32 flat development in Hunstanton ( Salters Road) include a covenant requiring ownership as a prime residence. As a </w:t>
            </w:r>
            <w:r w:rsidR="00323325" w:rsidRPr="000D4080">
              <w:rPr>
                <w:rFonts w:ascii="Aptos" w:eastAsia="Times New Roman" w:hAnsi="Aptos" w:cs="Times New Roman"/>
                <w:color w:val="000000"/>
                <w:lang w:eastAsia="en-GB"/>
              </w:rPr>
              <w:t>result,</w:t>
            </w:r>
            <w:r w:rsidRPr="000D4080">
              <w:rPr>
                <w:rFonts w:ascii="Aptos" w:eastAsia="Times New Roman" w:hAnsi="Aptos" w:cs="Times New Roman"/>
                <w:color w:val="000000"/>
                <w:lang w:eastAsia="en-GB"/>
              </w:rPr>
              <w:t xml:space="preserve"> none have been </w:t>
            </w:r>
            <w:r>
              <w:rPr>
                <w:rFonts w:ascii="Aptos" w:eastAsia="Times New Roman" w:hAnsi="Aptos" w:cs="Times New Roman"/>
                <w:color w:val="000000"/>
                <w:lang w:eastAsia="en-GB"/>
              </w:rPr>
              <w:t>and th</w:t>
            </w:r>
            <w:r w:rsidRPr="000D4080">
              <w:rPr>
                <w:rFonts w:ascii="Aptos" w:eastAsia="Times New Roman" w:hAnsi="Aptos" w:cs="Times New Roman"/>
                <w:color w:val="000000"/>
                <w:lang w:eastAsia="en-GB"/>
              </w:rPr>
              <w:t>is covenant it is now being cancelled. My guess is that this will result in a loss of revenue of around £2m on this development.</w:t>
            </w:r>
          </w:p>
          <w:p w14:paraId="1531A45C" w14:textId="0128CF68" w:rsidR="000D4080" w:rsidRDefault="000D4080" w:rsidP="000D4080">
            <w:pPr>
              <w:pStyle w:val="ListParagraph"/>
              <w:numPr>
                <w:ilvl w:val="0"/>
                <w:numId w:val="3"/>
              </w:numPr>
              <w:shd w:val="clear" w:color="auto" w:fill="FFFFFF"/>
              <w:spacing w:line="240" w:lineRule="auto"/>
              <w:textAlignment w:val="baseline"/>
              <w:rPr>
                <w:rFonts w:ascii="Aptos" w:eastAsia="Times New Roman" w:hAnsi="Aptos" w:cs="Times New Roman"/>
                <w:color w:val="000000"/>
                <w:lang w:eastAsia="en-GB"/>
              </w:rPr>
            </w:pPr>
            <w:r>
              <w:rPr>
                <w:rFonts w:ascii="Aptos" w:eastAsia="Times New Roman" w:hAnsi="Aptos" w:cs="Times New Roman"/>
                <w:color w:val="000000"/>
                <w:lang w:eastAsia="en-GB"/>
              </w:rPr>
              <w:t>Concerns that Lynn Guildhall has gone up from £12m- £30m with district directly funding £16m</w:t>
            </w:r>
          </w:p>
          <w:p w14:paraId="3D823A7A" w14:textId="01F252B6" w:rsidR="000D4080" w:rsidRDefault="00323325" w:rsidP="000D4080">
            <w:pPr>
              <w:pStyle w:val="ListParagraph"/>
              <w:numPr>
                <w:ilvl w:val="0"/>
                <w:numId w:val="3"/>
              </w:numPr>
              <w:shd w:val="clear" w:color="auto" w:fill="FFFFFF"/>
              <w:spacing w:line="240" w:lineRule="auto"/>
              <w:textAlignment w:val="baseline"/>
              <w:rPr>
                <w:rFonts w:ascii="Aptos" w:eastAsia="Times New Roman" w:hAnsi="Aptos" w:cs="Times New Roman"/>
                <w:color w:val="000000"/>
                <w:lang w:eastAsia="en-GB"/>
              </w:rPr>
            </w:pPr>
            <w:r>
              <w:rPr>
                <w:rFonts w:ascii="Aptos" w:eastAsia="Times New Roman" w:hAnsi="Aptos" w:cs="Times New Roman"/>
                <w:color w:val="000000"/>
                <w:lang w:eastAsia="en-GB"/>
              </w:rPr>
              <w:t>NCC is looking to replace St James Swimming Pool in Lynn and has concluded the best outcome to replace Lynn Sport and integrate a new pool into that development.</w:t>
            </w:r>
            <w:r w:rsidRPr="000D4080">
              <w:rPr>
                <w:rFonts w:ascii="Aptos" w:eastAsia="Times New Roman" w:hAnsi="Aptos" w:cs="Times New Roman"/>
                <w:color w:val="000000"/>
                <w:lang w:eastAsia="en-GB"/>
              </w:rPr>
              <w:t xml:space="preserve"> The cost of the proposed new pool in Fakenham is £12m.</w:t>
            </w:r>
          </w:p>
          <w:p w14:paraId="4453E578" w14:textId="77777777" w:rsidR="00323325" w:rsidRPr="00323325" w:rsidRDefault="00323325" w:rsidP="00323325">
            <w:pPr>
              <w:shd w:val="clear" w:color="auto" w:fill="FFFFFF"/>
              <w:spacing w:line="240" w:lineRule="auto"/>
              <w:textAlignment w:val="baseline"/>
              <w:rPr>
                <w:rFonts w:ascii="Aptos" w:eastAsia="Times New Roman" w:hAnsi="Aptos" w:cs="Times New Roman"/>
                <w:color w:val="000000"/>
                <w:lang w:eastAsia="en-GB"/>
              </w:rPr>
            </w:pPr>
          </w:p>
          <w:p w14:paraId="264738C7" w14:textId="0C68ABEE" w:rsidR="00323325" w:rsidRDefault="00323325" w:rsidP="00323325">
            <w:pPr>
              <w:shd w:val="clear" w:color="auto" w:fill="FFFFFF"/>
              <w:spacing w:line="240" w:lineRule="auto"/>
              <w:textAlignment w:val="baseline"/>
              <w:rPr>
                <w:rFonts w:ascii="Aptos" w:eastAsia="Times New Roman" w:hAnsi="Aptos" w:cs="Times New Roman"/>
                <w:color w:val="000000"/>
                <w:lang w:eastAsia="en-GB"/>
              </w:rPr>
            </w:pPr>
            <w:r>
              <w:rPr>
                <w:rFonts w:ascii="Aptos" w:eastAsia="Times New Roman" w:hAnsi="Aptos" w:cs="Times New Roman"/>
                <w:color w:val="000000"/>
                <w:lang w:eastAsia="en-GB"/>
              </w:rPr>
              <w:t>Cllr Storey reported</w:t>
            </w:r>
          </w:p>
          <w:p w14:paraId="77F13ED1" w14:textId="3C71652C" w:rsidR="00323325" w:rsidRDefault="00323325" w:rsidP="00323325">
            <w:pPr>
              <w:pStyle w:val="ListParagraph"/>
              <w:numPr>
                <w:ilvl w:val="0"/>
                <w:numId w:val="4"/>
              </w:numPr>
              <w:shd w:val="clear" w:color="auto" w:fill="FFFFFF"/>
              <w:spacing w:line="240" w:lineRule="auto"/>
              <w:textAlignment w:val="baseline"/>
              <w:rPr>
                <w:rFonts w:ascii="Aptos" w:eastAsia="Times New Roman" w:hAnsi="Aptos" w:cs="Times New Roman"/>
                <w:color w:val="000000"/>
                <w:lang w:eastAsia="en-GB"/>
              </w:rPr>
            </w:pPr>
            <w:r>
              <w:rPr>
                <w:rFonts w:ascii="Aptos" w:eastAsia="Times New Roman" w:hAnsi="Aptos" w:cs="Times New Roman"/>
                <w:color w:val="000000"/>
                <w:lang w:eastAsia="en-GB"/>
              </w:rPr>
              <w:t>As part of Local Government Reform districts are still favouring more than one unitary whist county still want one unitary body. If districts and county do not agree then central government will make the decision</w:t>
            </w:r>
          </w:p>
          <w:p w14:paraId="6FF9D8B4" w14:textId="4DC11375" w:rsidR="000D4080" w:rsidRDefault="00323325" w:rsidP="002C1A6C">
            <w:pPr>
              <w:pStyle w:val="ListParagraph"/>
              <w:numPr>
                <w:ilvl w:val="0"/>
                <w:numId w:val="4"/>
              </w:numPr>
              <w:shd w:val="clear" w:color="auto" w:fill="FFFFFF"/>
              <w:spacing w:line="240" w:lineRule="auto"/>
              <w:textAlignment w:val="baseline"/>
              <w:rPr>
                <w:rFonts w:ascii="Aptos" w:eastAsia="Times New Roman" w:hAnsi="Aptos" w:cs="Times New Roman"/>
                <w:color w:val="000000"/>
                <w:lang w:eastAsia="en-GB"/>
              </w:rPr>
            </w:pPr>
            <w:r w:rsidRPr="0024327B">
              <w:rPr>
                <w:rFonts w:ascii="Aptos" w:eastAsia="Times New Roman" w:hAnsi="Aptos" w:cs="Times New Roman"/>
                <w:color w:val="000000"/>
                <w:lang w:eastAsia="en-GB"/>
              </w:rPr>
              <w:t xml:space="preserve">Several new funding pots are available and peoples hould check  the County website </w:t>
            </w:r>
            <w:r w:rsidR="000D4080" w:rsidRPr="0024327B">
              <w:rPr>
                <w:rFonts w:ascii="Aptos" w:eastAsia="Times New Roman" w:hAnsi="Aptos" w:cs="Times New Roman"/>
                <w:color w:val="000000"/>
                <w:lang w:eastAsia="en-GB"/>
              </w:rPr>
              <w:t> </w:t>
            </w:r>
          </w:p>
          <w:p w14:paraId="3B20B438" w14:textId="77777777" w:rsidR="0024327B" w:rsidRPr="0024327B" w:rsidRDefault="0024327B" w:rsidP="002C1A6C">
            <w:pPr>
              <w:pStyle w:val="ListParagraph"/>
              <w:numPr>
                <w:ilvl w:val="0"/>
                <w:numId w:val="4"/>
              </w:numPr>
              <w:shd w:val="clear" w:color="auto" w:fill="FFFFFF"/>
              <w:spacing w:line="240" w:lineRule="auto"/>
              <w:textAlignment w:val="baseline"/>
              <w:rPr>
                <w:rFonts w:ascii="Aptos" w:eastAsia="Times New Roman" w:hAnsi="Aptos" w:cs="Times New Roman"/>
                <w:color w:val="000000"/>
                <w:lang w:eastAsia="en-GB"/>
              </w:rPr>
            </w:pPr>
          </w:p>
          <w:p w14:paraId="3C50DAEB" w14:textId="1768292F" w:rsidR="000D4080" w:rsidRPr="000D4080" w:rsidRDefault="000D4080" w:rsidP="000D4080">
            <w:pPr>
              <w:shd w:val="clear" w:color="auto" w:fill="FFFFFF"/>
              <w:spacing w:line="240" w:lineRule="auto"/>
              <w:textAlignment w:val="baseline"/>
              <w:rPr>
                <w:rFonts w:ascii="Aptos" w:eastAsia="Times New Roman" w:hAnsi="Aptos" w:cs="Times New Roman"/>
                <w:color w:val="000000"/>
                <w:lang w:eastAsia="en-GB"/>
              </w:rPr>
            </w:pPr>
          </w:p>
          <w:p w14:paraId="271C1744" w14:textId="1700548C" w:rsidR="00AA58B4" w:rsidRDefault="00AA58B4" w:rsidP="00323325">
            <w:pPr>
              <w:shd w:val="clear" w:color="auto" w:fill="FFFFFF"/>
              <w:spacing w:line="240" w:lineRule="auto"/>
              <w:textAlignment w:val="baseline"/>
              <w:rPr>
                <w:rFonts w:ascii="Arial" w:eastAsia="Arial" w:hAnsi="Arial" w:cs="Arial"/>
                <w:sz w:val="22"/>
                <w:szCs w:val="22"/>
              </w:rPr>
            </w:pPr>
          </w:p>
        </w:tc>
      </w:tr>
      <w:tr w:rsidR="00AA58B4" w14:paraId="75985DFF" w14:textId="77777777" w:rsidTr="0093551C">
        <w:trPr>
          <w:trHeight w:val="300"/>
        </w:trPr>
        <w:tc>
          <w:tcPr>
            <w:tcW w:w="1200" w:type="dxa"/>
          </w:tcPr>
          <w:p w14:paraId="740070F9" w14:textId="77777777" w:rsidR="00AA58B4" w:rsidRDefault="00AA58B4" w:rsidP="0093551C">
            <w:pPr>
              <w:rPr>
                <w:rFonts w:ascii="Arial" w:eastAsia="Arial" w:hAnsi="Arial" w:cs="Arial"/>
                <w:sz w:val="22"/>
                <w:szCs w:val="22"/>
              </w:rPr>
            </w:pPr>
            <w:r>
              <w:rPr>
                <w:rFonts w:ascii="Arial" w:eastAsia="Arial" w:hAnsi="Arial" w:cs="Arial"/>
                <w:sz w:val="22"/>
                <w:szCs w:val="22"/>
              </w:rPr>
              <w:t>25/37</w:t>
            </w:r>
          </w:p>
        </w:tc>
        <w:tc>
          <w:tcPr>
            <w:tcW w:w="7815" w:type="dxa"/>
          </w:tcPr>
          <w:p w14:paraId="4FFB00F5" w14:textId="77777777" w:rsidR="00AA58B4" w:rsidRDefault="00AA58B4" w:rsidP="0093551C">
            <w:pPr>
              <w:spacing w:after="160"/>
              <w:rPr>
                <w:rFonts w:ascii="Arial" w:eastAsia="Arial" w:hAnsi="Arial" w:cs="Arial"/>
                <w:sz w:val="22"/>
                <w:szCs w:val="22"/>
              </w:rPr>
            </w:pPr>
            <w:r w:rsidRPr="280348B9">
              <w:rPr>
                <w:rFonts w:ascii="Arial" w:eastAsia="Arial" w:hAnsi="Arial" w:cs="Arial"/>
                <w:b/>
                <w:bCs/>
                <w:sz w:val="22"/>
                <w:szCs w:val="22"/>
              </w:rPr>
              <w:t xml:space="preserve">Public Participation Time  </w:t>
            </w:r>
            <w:r w:rsidRPr="280348B9">
              <w:rPr>
                <w:rFonts w:ascii="Arial" w:eastAsia="Arial" w:hAnsi="Arial" w:cs="Arial"/>
                <w:sz w:val="22"/>
                <w:szCs w:val="22"/>
              </w:rPr>
              <w:t xml:space="preserve">      </w:t>
            </w:r>
          </w:p>
          <w:p w14:paraId="6B60A49F" w14:textId="4DD09AD8" w:rsidR="00AA58B4" w:rsidRDefault="00F664F9" w:rsidP="0093551C">
            <w:pPr>
              <w:spacing w:after="160"/>
              <w:rPr>
                <w:rFonts w:ascii="Arial" w:eastAsia="Arial" w:hAnsi="Arial" w:cs="Arial"/>
                <w:sz w:val="22"/>
                <w:szCs w:val="22"/>
              </w:rPr>
            </w:pPr>
            <w:r>
              <w:rPr>
                <w:rFonts w:ascii="Arial" w:eastAsia="Arial" w:hAnsi="Arial" w:cs="Arial"/>
                <w:sz w:val="22"/>
                <w:szCs w:val="22"/>
              </w:rPr>
              <w:t>No members of the public present</w:t>
            </w:r>
          </w:p>
        </w:tc>
      </w:tr>
      <w:tr w:rsidR="00AA58B4" w14:paraId="5811B17A" w14:textId="77777777" w:rsidTr="0093551C">
        <w:trPr>
          <w:trHeight w:val="300"/>
        </w:trPr>
        <w:tc>
          <w:tcPr>
            <w:tcW w:w="1200" w:type="dxa"/>
          </w:tcPr>
          <w:p w14:paraId="715AF1C0" w14:textId="77777777" w:rsidR="00AA58B4" w:rsidRDefault="00AA58B4" w:rsidP="0093551C">
            <w:pPr>
              <w:rPr>
                <w:rFonts w:ascii="Arial" w:eastAsia="Arial" w:hAnsi="Arial" w:cs="Arial"/>
                <w:sz w:val="22"/>
                <w:szCs w:val="22"/>
              </w:rPr>
            </w:pPr>
            <w:r>
              <w:rPr>
                <w:rFonts w:ascii="Arial" w:eastAsia="Arial" w:hAnsi="Arial" w:cs="Arial"/>
                <w:sz w:val="22"/>
                <w:szCs w:val="22"/>
              </w:rPr>
              <w:lastRenderedPageBreak/>
              <w:t>25/38</w:t>
            </w:r>
          </w:p>
        </w:tc>
        <w:tc>
          <w:tcPr>
            <w:tcW w:w="7815" w:type="dxa"/>
          </w:tcPr>
          <w:p w14:paraId="48F9452A" w14:textId="77777777" w:rsidR="00AA58B4" w:rsidRDefault="00AA58B4" w:rsidP="0093551C">
            <w:pPr>
              <w:rPr>
                <w:rFonts w:ascii="Arial" w:eastAsia="Arial" w:hAnsi="Arial" w:cs="Arial"/>
                <w:b/>
                <w:bCs/>
                <w:sz w:val="22"/>
                <w:szCs w:val="22"/>
              </w:rPr>
            </w:pPr>
            <w:r>
              <w:rPr>
                <w:rFonts w:ascii="Arial" w:eastAsia="Arial" w:hAnsi="Arial" w:cs="Arial"/>
                <w:b/>
                <w:bCs/>
                <w:sz w:val="22"/>
                <w:szCs w:val="22"/>
              </w:rPr>
              <w:t>Payments</w:t>
            </w:r>
          </w:p>
          <w:p w14:paraId="0D99D360" w14:textId="77777777" w:rsidR="00F664F9" w:rsidRDefault="00F664F9" w:rsidP="0093551C">
            <w:pPr>
              <w:rPr>
                <w:rFonts w:ascii="Arial" w:eastAsia="Arial" w:hAnsi="Arial" w:cs="Arial"/>
                <w:b/>
                <w:bCs/>
                <w:sz w:val="22"/>
                <w:szCs w:val="22"/>
              </w:rPr>
            </w:pPr>
          </w:p>
          <w:p w14:paraId="1DDF4430" w14:textId="4DAD54C4" w:rsidR="00AA58B4" w:rsidRPr="00F664F9" w:rsidRDefault="00F664F9" w:rsidP="0093551C">
            <w:pPr>
              <w:rPr>
                <w:rFonts w:ascii="Arial" w:eastAsia="Arial" w:hAnsi="Arial" w:cs="Arial"/>
                <w:sz w:val="22"/>
                <w:szCs w:val="22"/>
              </w:rPr>
            </w:pPr>
            <w:r w:rsidRPr="00F664F9">
              <w:rPr>
                <w:rFonts w:ascii="Arial" w:eastAsia="Arial" w:hAnsi="Arial" w:cs="Arial"/>
                <w:sz w:val="22"/>
                <w:szCs w:val="22"/>
              </w:rPr>
              <w:t>Councillors reviewed payments</w:t>
            </w:r>
          </w:p>
          <w:p w14:paraId="46AF49C1" w14:textId="77777777" w:rsidR="00F664F9" w:rsidRDefault="00F664F9" w:rsidP="0093551C">
            <w:pPr>
              <w:rPr>
                <w:rFonts w:ascii="Arial" w:eastAsia="Arial" w:hAnsi="Arial" w:cs="Arial"/>
                <w:b/>
                <w:bCs/>
                <w:sz w:val="22"/>
                <w:szCs w:val="22"/>
              </w:rPr>
            </w:pPr>
          </w:p>
          <w:p w14:paraId="19479671" w14:textId="2856C606" w:rsidR="00AA58B4" w:rsidRDefault="00F664F9" w:rsidP="0093551C">
            <w:pPr>
              <w:rPr>
                <w:rFonts w:ascii="Arial" w:eastAsia="Arial" w:hAnsi="Arial" w:cs="Arial"/>
                <w:sz w:val="22"/>
                <w:szCs w:val="22"/>
              </w:rPr>
            </w:pPr>
            <w:r>
              <w:rPr>
                <w:rFonts w:ascii="Arial" w:eastAsia="Arial" w:hAnsi="Arial" w:cs="Arial"/>
                <w:sz w:val="22"/>
                <w:szCs w:val="22"/>
              </w:rPr>
              <w:t xml:space="preserve">Cllr proposed and Cllr seconded </w:t>
            </w:r>
            <w:r w:rsidR="00AA58B4">
              <w:rPr>
                <w:rFonts w:ascii="Arial" w:eastAsia="Arial" w:hAnsi="Arial" w:cs="Arial"/>
                <w:sz w:val="22"/>
                <w:szCs w:val="22"/>
              </w:rPr>
              <w:t>approve payment and receipt schedule for June 2025</w:t>
            </w:r>
          </w:p>
          <w:p w14:paraId="6A633EF2" w14:textId="77777777" w:rsidR="00AA58B4" w:rsidRDefault="00AA58B4" w:rsidP="0093551C">
            <w:pPr>
              <w:rPr>
                <w:rFonts w:ascii="Arial" w:eastAsia="Arial" w:hAnsi="Arial" w:cs="Arial"/>
                <w:sz w:val="22"/>
                <w:szCs w:val="22"/>
              </w:rPr>
            </w:pPr>
          </w:p>
          <w:p w14:paraId="67DC4B8B" w14:textId="0C5A3BB2" w:rsidR="00FA654A" w:rsidRDefault="00FA654A" w:rsidP="0093551C">
            <w:pPr>
              <w:rPr>
                <w:rFonts w:ascii="Arial" w:eastAsia="Arial" w:hAnsi="Arial" w:cs="Arial"/>
                <w:sz w:val="22"/>
                <w:szCs w:val="22"/>
              </w:rPr>
            </w:pPr>
            <w:r>
              <w:rPr>
                <w:rFonts w:ascii="Arial" w:eastAsia="Arial" w:hAnsi="Arial" w:cs="Arial"/>
                <w:sz w:val="22"/>
                <w:szCs w:val="22"/>
              </w:rPr>
              <w:t xml:space="preserve">Cllr Rayner </w:t>
            </w:r>
            <w:r w:rsidR="00BC5459">
              <w:rPr>
                <w:rFonts w:ascii="Arial" w:eastAsia="Arial" w:hAnsi="Arial" w:cs="Arial"/>
                <w:sz w:val="22"/>
                <w:szCs w:val="22"/>
              </w:rPr>
              <w:t>proposed,</w:t>
            </w:r>
            <w:r>
              <w:rPr>
                <w:rFonts w:ascii="Arial" w:eastAsia="Arial" w:hAnsi="Arial" w:cs="Arial"/>
                <w:sz w:val="22"/>
                <w:szCs w:val="22"/>
              </w:rPr>
              <w:t xml:space="preserve"> and </w:t>
            </w:r>
            <w:r w:rsidR="00BC5459">
              <w:rPr>
                <w:rFonts w:ascii="Arial" w:eastAsia="Arial" w:hAnsi="Arial" w:cs="Arial"/>
                <w:sz w:val="22"/>
                <w:szCs w:val="22"/>
              </w:rPr>
              <w:t>Cllr Lawrence seconded to agree the payments presented.</w:t>
            </w:r>
          </w:p>
          <w:p w14:paraId="73301C58" w14:textId="77777777" w:rsidR="00BC5459" w:rsidRPr="00BC5459" w:rsidRDefault="00BC5459" w:rsidP="0093551C">
            <w:pPr>
              <w:rPr>
                <w:rFonts w:ascii="Arial" w:eastAsia="Arial" w:hAnsi="Arial" w:cs="Arial"/>
                <w:b/>
                <w:bCs/>
                <w:sz w:val="22"/>
                <w:szCs w:val="22"/>
              </w:rPr>
            </w:pPr>
          </w:p>
          <w:p w14:paraId="6F1B3027" w14:textId="08EEA41F" w:rsidR="00F664F9" w:rsidRPr="00BC5459" w:rsidRDefault="00F664F9" w:rsidP="0093551C">
            <w:pPr>
              <w:rPr>
                <w:rFonts w:ascii="Arial" w:eastAsia="Arial" w:hAnsi="Arial" w:cs="Arial"/>
                <w:b/>
                <w:bCs/>
                <w:sz w:val="22"/>
                <w:szCs w:val="22"/>
              </w:rPr>
            </w:pPr>
            <w:r w:rsidRPr="00BC5459">
              <w:rPr>
                <w:rFonts w:ascii="Arial" w:eastAsia="Arial" w:hAnsi="Arial" w:cs="Arial"/>
                <w:b/>
                <w:bCs/>
                <w:sz w:val="22"/>
                <w:szCs w:val="22"/>
              </w:rPr>
              <w:t>Resolved</w:t>
            </w:r>
          </w:p>
          <w:p w14:paraId="7C72B835" w14:textId="77777777" w:rsidR="00AA58B4" w:rsidRPr="00C96D18" w:rsidRDefault="00AA58B4" w:rsidP="0093551C">
            <w:pPr>
              <w:rPr>
                <w:rFonts w:ascii="Arial" w:eastAsia="Arial" w:hAnsi="Arial" w:cs="Arial"/>
                <w:sz w:val="22"/>
                <w:szCs w:val="22"/>
              </w:rPr>
            </w:pPr>
          </w:p>
        </w:tc>
      </w:tr>
      <w:tr w:rsidR="00AA58B4" w14:paraId="0D7DD628" w14:textId="77777777" w:rsidTr="0093551C">
        <w:trPr>
          <w:trHeight w:val="300"/>
        </w:trPr>
        <w:tc>
          <w:tcPr>
            <w:tcW w:w="1200" w:type="dxa"/>
          </w:tcPr>
          <w:p w14:paraId="39D288A3" w14:textId="77777777" w:rsidR="00AA58B4" w:rsidRDefault="00AA58B4" w:rsidP="0093551C">
            <w:pPr>
              <w:rPr>
                <w:rFonts w:ascii="Arial" w:eastAsia="Arial" w:hAnsi="Arial" w:cs="Arial"/>
                <w:sz w:val="22"/>
                <w:szCs w:val="22"/>
              </w:rPr>
            </w:pPr>
            <w:r>
              <w:rPr>
                <w:rFonts w:ascii="Arial" w:eastAsia="Arial" w:hAnsi="Arial" w:cs="Arial"/>
                <w:sz w:val="22"/>
                <w:szCs w:val="22"/>
              </w:rPr>
              <w:t>25/39</w:t>
            </w:r>
          </w:p>
        </w:tc>
        <w:tc>
          <w:tcPr>
            <w:tcW w:w="7815" w:type="dxa"/>
          </w:tcPr>
          <w:p w14:paraId="5CD09D98" w14:textId="77777777" w:rsidR="00AA58B4" w:rsidRDefault="00AA58B4" w:rsidP="0093551C">
            <w:pPr>
              <w:rPr>
                <w:rFonts w:ascii="Arial" w:eastAsia="Arial" w:hAnsi="Arial" w:cs="Arial"/>
                <w:b/>
                <w:bCs/>
                <w:sz w:val="22"/>
                <w:szCs w:val="22"/>
              </w:rPr>
            </w:pPr>
            <w:r>
              <w:rPr>
                <w:rFonts w:ascii="Arial" w:eastAsia="Arial" w:hAnsi="Arial" w:cs="Arial"/>
                <w:b/>
                <w:bCs/>
                <w:sz w:val="22"/>
                <w:szCs w:val="22"/>
              </w:rPr>
              <w:t>First Quarter Finance Report</w:t>
            </w:r>
          </w:p>
          <w:p w14:paraId="4A3ABBE4" w14:textId="77777777" w:rsidR="00AA58B4" w:rsidRDefault="00AA58B4" w:rsidP="0093551C">
            <w:pPr>
              <w:rPr>
                <w:rFonts w:ascii="Arial" w:eastAsia="Arial" w:hAnsi="Arial" w:cs="Arial"/>
                <w:b/>
                <w:bCs/>
                <w:sz w:val="22"/>
                <w:szCs w:val="22"/>
              </w:rPr>
            </w:pPr>
          </w:p>
          <w:p w14:paraId="4A46F457" w14:textId="1289E4F7" w:rsidR="00AA58B4" w:rsidRDefault="00F664F9" w:rsidP="0093551C">
            <w:pPr>
              <w:rPr>
                <w:rFonts w:ascii="Arial" w:eastAsia="Arial" w:hAnsi="Arial" w:cs="Arial"/>
                <w:sz w:val="22"/>
                <w:szCs w:val="22"/>
              </w:rPr>
            </w:pPr>
            <w:r w:rsidRPr="00F664F9">
              <w:rPr>
                <w:rFonts w:ascii="Arial" w:eastAsia="Arial" w:hAnsi="Arial" w:cs="Arial"/>
                <w:sz w:val="22"/>
                <w:szCs w:val="22"/>
              </w:rPr>
              <w:t>Councillors reviewed the report and clerk informed council that first quarter financial paperwork is ready for checking as part of quarterly internal control checks. Cllr M Gillet will carry out the review.</w:t>
            </w:r>
          </w:p>
          <w:p w14:paraId="572807EE" w14:textId="77777777" w:rsidR="00F664F9" w:rsidRDefault="00F664F9" w:rsidP="0093551C">
            <w:pPr>
              <w:rPr>
                <w:rFonts w:ascii="Arial" w:eastAsia="Arial" w:hAnsi="Arial" w:cs="Arial"/>
                <w:sz w:val="22"/>
                <w:szCs w:val="22"/>
              </w:rPr>
            </w:pPr>
          </w:p>
          <w:p w14:paraId="66305464" w14:textId="1C5E0E7D" w:rsidR="00F664F9" w:rsidRDefault="00F664F9" w:rsidP="0093551C">
            <w:pPr>
              <w:rPr>
                <w:rFonts w:ascii="Arial" w:eastAsia="Arial" w:hAnsi="Arial" w:cs="Arial"/>
                <w:sz w:val="22"/>
                <w:szCs w:val="22"/>
              </w:rPr>
            </w:pPr>
            <w:r>
              <w:rPr>
                <w:rFonts w:ascii="Arial" w:eastAsia="Arial" w:hAnsi="Arial" w:cs="Arial"/>
                <w:sz w:val="22"/>
                <w:szCs w:val="22"/>
              </w:rPr>
              <w:t xml:space="preserve">Cllr </w:t>
            </w:r>
            <w:r w:rsidR="00BC5459">
              <w:rPr>
                <w:rFonts w:ascii="Arial" w:eastAsia="Arial" w:hAnsi="Arial" w:cs="Arial"/>
                <w:sz w:val="22"/>
                <w:szCs w:val="22"/>
              </w:rPr>
              <w:t xml:space="preserve">A MacMullen </w:t>
            </w:r>
            <w:r>
              <w:rPr>
                <w:rFonts w:ascii="Arial" w:eastAsia="Arial" w:hAnsi="Arial" w:cs="Arial"/>
                <w:sz w:val="22"/>
                <w:szCs w:val="22"/>
              </w:rPr>
              <w:t xml:space="preserve">proposed and Cllr </w:t>
            </w:r>
            <w:r w:rsidR="0010678E">
              <w:rPr>
                <w:rFonts w:ascii="Arial" w:eastAsia="Arial" w:hAnsi="Arial" w:cs="Arial"/>
                <w:sz w:val="22"/>
                <w:szCs w:val="22"/>
              </w:rPr>
              <w:t xml:space="preserve">Crawley </w:t>
            </w:r>
            <w:r>
              <w:rPr>
                <w:rFonts w:ascii="Arial" w:eastAsia="Arial" w:hAnsi="Arial" w:cs="Arial"/>
                <w:sz w:val="22"/>
                <w:szCs w:val="22"/>
              </w:rPr>
              <w:t>seconded to accept the findings of the financial report.</w:t>
            </w:r>
          </w:p>
          <w:p w14:paraId="2E3DD666" w14:textId="77777777" w:rsidR="00F664F9" w:rsidRDefault="00F664F9" w:rsidP="0093551C">
            <w:pPr>
              <w:rPr>
                <w:rFonts w:ascii="Arial" w:eastAsia="Arial" w:hAnsi="Arial" w:cs="Arial"/>
                <w:sz w:val="22"/>
                <w:szCs w:val="22"/>
              </w:rPr>
            </w:pPr>
          </w:p>
          <w:p w14:paraId="40A566DF" w14:textId="78116A9C" w:rsidR="00F664F9" w:rsidRPr="0010678E" w:rsidRDefault="00F664F9" w:rsidP="0093551C">
            <w:pPr>
              <w:rPr>
                <w:rFonts w:ascii="Arial" w:eastAsia="Arial" w:hAnsi="Arial" w:cs="Arial"/>
                <w:b/>
                <w:bCs/>
                <w:sz w:val="22"/>
                <w:szCs w:val="22"/>
              </w:rPr>
            </w:pPr>
            <w:r w:rsidRPr="0010678E">
              <w:rPr>
                <w:rFonts w:ascii="Arial" w:eastAsia="Arial" w:hAnsi="Arial" w:cs="Arial"/>
                <w:b/>
                <w:bCs/>
                <w:sz w:val="22"/>
                <w:szCs w:val="22"/>
              </w:rPr>
              <w:t>Resolved</w:t>
            </w:r>
          </w:p>
          <w:p w14:paraId="1F1897A2" w14:textId="77777777" w:rsidR="00AA58B4" w:rsidRPr="00F0424E" w:rsidRDefault="00AA58B4" w:rsidP="0093551C">
            <w:pPr>
              <w:rPr>
                <w:rFonts w:ascii="Arial" w:eastAsia="Arial" w:hAnsi="Arial" w:cs="Arial"/>
                <w:b/>
                <w:bCs/>
                <w:sz w:val="22"/>
                <w:szCs w:val="22"/>
              </w:rPr>
            </w:pPr>
          </w:p>
        </w:tc>
      </w:tr>
      <w:tr w:rsidR="00AA58B4" w14:paraId="361AC2DA" w14:textId="77777777" w:rsidTr="0093551C">
        <w:trPr>
          <w:trHeight w:val="300"/>
        </w:trPr>
        <w:tc>
          <w:tcPr>
            <w:tcW w:w="1200" w:type="dxa"/>
          </w:tcPr>
          <w:p w14:paraId="2F8D67C4" w14:textId="77777777" w:rsidR="00AA58B4" w:rsidRDefault="00AA58B4" w:rsidP="0093551C">
            <w:pPr>
              <w:rPr>
                <w:rFonts w:ascii="Arial" w:eastAsia="Arial" w:hAnsi="Arial" w:cs="Arial"/>
                <w:sz w:val="22"/>
                <w:szCs w:val="22"/>
              </w:rPr>
            </w:pPr>
            <w:r>
              <w:rPr>
                <w:rFonts w:ascii="Arial" w:eastAsia="Arial" w:hAnsi="Arial" w:cs="Arial"/>
                <w:sz w:val="22"/>
                <w:szCs w:val="22"/>
              </w:rPr>
              <w:t>25/39</w:t>
            </w:r>
          </w:p>
        </w:tc>
        <w:tc>
          <w:tcPr>
            <w:tcW w:w="7815" w:type="dxa"/>
          </w:tcPr>
          <w:p w14:paraId="5ED29C9F" w14:textId="77777777" w:rsidR="00AA58B4" w:rsidRPr="00F0424E" w:rsidRDefault="00AA58B4" w:rsidP="0093551C">
            <w:pPr>
              <w:rPr>
                <w:rFonts w:ascii="Arial" w:eastAsia="Arial" w:hAnsi="Arial" w:cs="Arial"/>
                <w:b/>
                <w:bCs/>
                <w:sz w:val="22"/>
                <w:szCs w:val="22"/>
              </w:rPr>
            </w:pPr>
            <w:r w:rsidRPr="00F0424E">
              <w:rPr>
                <w:rFonts w:ascii="Arial" w:eastAsia="Arial" w:hAnsi="Arial" w:cs="Arial"/>
                <w:b/>
                <w:bCs/>
                <w:sz w:val="22"/>
                <w:szCs w:val="22"/>
              </w:rPr>
              <w:t>Open Spaces</w:t>
            </w:r>
          </w:p>
          <w:p w14:paraId="50CF7878" w14:textId="77777777" w:rsidR="00AA58B4" w:rsidRDefault="00AA58B4" w:rsidP="0093551C">
            <w:pPr>
              <w:rPr>
                <w:rFonts w:ascii="Arial" w:eastAsia="Arial" w:hAnsi="Arial" w:cs="Arial"/>
                <w:sz w:val="22"/>
                <w:szCs w:val="22"/>
              </w:rPr>
            </w:pPr>
          </w:p>
          <w:p w14:paraId="424D8556" w14:textId="65909493" w:rsidR="00AA58B4" w:rsidRDefault="00F664F9" w:rsidP="0093551C">
            <w:pPr>
              <w:rPr>
                <w:rFonts w:ascii="Arial" w:eastAsia="Arial" w:hAnsi="Arial" w:cs="Arial"/>
                <w:sz w:val="22"/>
                <w:szCs w:val="22"/>
              </w:rPr>
            </w:pPr>
            <w:r>
              <w:rPr>
                <w:rFonts w:ascii="Arial" w:eastAsia="Arial" w:hAnsi="Arial" w:cs="Arial"/>
                <w:sz w:val="22"/>
                <w:szCs w:val="22"/>
              </w:rPr>
              <w:t>R</w:t>
            </w:r>
            <w:r w:rsidR="00AA58B4">
              <w:rPr>
                <w:rFonts w:ascii="Arial" w:eastAsia="Arial" w:hAnsi="Arial" w:cs="Arial"/>
                <w:sz w:val="22"/>
                <w:szCs w:val="22"/>
              </w:rPr>
              <w:t>eceive updates on open spaces issues:</w:t>
            </w:r>
          </w:p>
          <w:p w14:paraId="330103BE" w14:textId="7588F05F" w:rsidR="00AA58B4" w:rsidRDefault="00AA58B4" w:rsidP="00AA58B4">
            <w:pPr>
              <w:pStyle w:val="ListParagraph"/>
              <w:numPr>
                <w:ilvl w:val="0"/>
                <w:numId w:val="1"/>
              </w:numPr>
              <w:spacing w:line="240" w:lineRule="auto"/>
              <w:rPr>
                <w:rFonts w:ascii="Arial" w:eastAsia="Arial" w:hAnsi="Arial" w:cs="Arial"/>
                <w:sz w:val="22"/>
                <w:szCs w:val="22"/>
              </w:rPr>
            </w:pPr>
            <w:r>
              <w:rPr>
                <w:rFonts w:ascii="Arial" w:eastAsia="Arial" w:hAnsi="Arial" w:cs="Arial"/>
                <w:sz w:val="22"/>
                <w:szCs w:val="22"/>
              </w:rPr>
              <w:t xml:space="preserve">Bins: </w:t>
            </w:r>
            <w:r w:rsidR="00F664F9">
              <w:rPr>
                <w:rFonts w:ascii="Arial" w:eastAsia="Arial" w:hAnsi="Arial" w:cs="Arial"/>
                <w:sz w:val="22"/>
                <w:szCs w:val="22"/>
              </w:rPr>
              <w:t>The issues at Whittington have been resolved and bin now being emptied. Cllr Jenkinson move the bin at Hovels Lane and this is now being emptied</w:t>
            </w:r>
          </w:p>
          <w:p w14:paraId="48F95F26" w14:textId="606D8DF0" w:rsidR="00AA58B4" w:rsidRDefault="00AA58B4" w:rsidP="00AA58B4">
            <w:pPr>
              <w:pStyle w:val="ListParagraph"/>
              <w:numPr>
                <w:ilvl w:val="0"/>
                <w:numId w:val="1"/>
              </w:numPr>
              <w:spacing w:line="240" w:lineRule="auto"/>
              <w:rPr>
                <w:rFonts w:ascii="Arial" w:eastAsia="Arial" w:hAnsi="Arial" w:cs="Arial"/>
                <w:sz w:val="22"/>
                <w:szCs w:val="22"/>
              </w:rPr>
            </w:pPr>
            <w:r>
              <w:rPr>
                <w:rFonts w:ascii="Arial" w:eastAsia="Arial" w:hAnsi="Arial" w:cs="Arial"/>
                <w:sz w:val="22"/>
                <w:szCs w:val="22"/>
              </w:rPr>
              <w:t>Lamppost on High Street Northwold</w:t>
            </w:r>
            <w:r w:rsidR="00F664F9">
              <w:rPr>
                <w:rFonts w:ascii="Arial" w:eastAsia="Arial" w:hAnsi="Arial" w:cs="Arial"/>
                <w:sz w:val="22"/>
                <w:szCs w:val="22"/>
              </w:rPr>
              <w:t>:</w:t>
            </w:r>
            <w:r w:rsidR="00C5351F">
              <w:rPr>
                <w:rFonts w:ascii="Arial" w:eastAsia="Arial" w:hAnsi="Arial" w:cs="Arial"/>
                <w:sz w:val="22"/>
                <w:szCs w:val="22"/>
              </w:rPr>
              <w:t xml:space="preserve"> </w:t>
            </w:r>
            <w:r w:rsidR="00F664F9">
              <w:rPr>
                <w:rFonts w:ascii="Arial" w:eastAsia="Arial" w:hAnsi="Arial" w:cs="Arial"/>
                <w:sz w:val="22"/>
                <w:szCs w:val="22"/>
              </w:rPr>
              <w:t xml:space="preserve">Councillors discussed the costs and benefits to keeping the heritage style fittings versus new style. There is no money in current year budget for replacement lighting so source of funding to be considered. </w:t>
            </w:r>
          </w:p>
          <w:p w14:paraId="21C40774" w14:textId="3B965B7F" w:rsidR="00AA58B4" w:rsidRDefault="00AA58B4" w:rsidP="00AA58B4">
            <w:pPr>
              <w:pStyle w:val="ListParagraph"/>
              <w:numPr>
                <w:ilvl w:val="0"/>
                <w:numId w:val="1"/>
              </w:numPr>
              <w:spacing w:line="240" w:lineRule="auto"/>
              <w:rPr>
                <w:rFonts w:ascii="Arial" w:eastAsia="Arial" w:hAnsi="Arial" w:cs="Arial"/>
                <w:sz w:val="22"/>
                <w:szCs w:val="22"/>
              </w:rPr>
            </w:pPr>
            <w:r>
              <w:rPr>
                <w:rFonts w:ascii="Arial" w:eastAsia="Arial" w:hAnsi="Arial" w:cs="Arial"/>
                <w:sz w:val="22"/>
                <w:szCs w:val="22"/>
              </w:rPr>
              <w:t>Playpark consultation</w:t>
            </w:r>
            <w:r w:rsidR="00F664F9">
              <w:rPr>
                <w:rFonts w:ascii="Arial" w:eastAsia="Arial" w:hAnsi="Arial" w:cs="Arial"/>
                <w:sz w:val="22"/>
                <w:szCs w:val="22"/>
              </w:rPr>
              <w:t xml:space="preserve">: Despite 500 flyers being circulated only 14 replies have been received, which is not enough to be meaningful. Flyers went to schools and on social media and councillors will visit schools to engage directly what children of the village would like to have,  </w:t>
            </w:r>
          </w:p>
          <w:p w14:paraId="785EAE07" w14:textId="1A26E00A" w:rsidR="00AA58B4" w:rsidRPr="00043C56" w:rsidRDefault="00AA58B4" w:rsidP="00AA58B4">
            <w:pPr>
              <w:pStyle w:val="ListParagraph"/>
              <w:numPr>
                <w:ilvl w:val="0"/>
                <w:numId w:val="1"/>
              </w:numPr>
              <w:spacing w:line="240" w:lineRule="auto"/>
              <w:rPr>
                <w:rFonts w:ascii="Arial" w:eastAsia="Arial" w:hAnsi="Arial" w:cs="Arial"/>
                <w:b/>
                <w:bCs/>
                <w:sz w:val="22"/>
                <w:szCs w:val="22"/>
              </w:rPr>
            </w:pPr>
            <w:r>
              <w:rPr>
                <w:rFonts w:ascii="Arial" w:eastAsia="Arial" w:hAnsi="Arial" w:cs="Arial"/>
                <w:sz w:val="22"/>
                <w:szCs w:val="22"/>
              </w:rPr>
              <w:t>Land valuation</w:t>
            </w:r>
            <w:r w:rsidR="00F664F9">
              <w:rPr>
                <w:rFonts w:ascii="Arial" w:eastAsia="Arial" w:hAnsi="Arial" w:cs="Arial"/>
                <w:sz w:val="22"/>
                <w:szCs w:val="22"/>
              </w:rPr>
              <w:t xml:space="preserve">: </w:t>
            </w:r>
            <w:r w:rsidR="00C5351F">
              <w:rPr>
                <w:rFonts w:ascii="Arial" w:eastAsia="Arial" w:hAnsi="Arial" w:cs="Arial"/>
                <w:sz w:val="22"/>
                <w:szCs w:val="22"/>
              </w:rPr>
              <w:t>A reply was received from BKLWN with advice to use the valuation office and to claim cost of valuation through sale.</w:t>
            </w:r>
          </w:p>
          <w:p w14:paraId="634727EB" w14:textId="1E3B6503" w:rsidR="00AA58B4" w:rsidRPr="009F34DB" w:rsidRDefault="00AA58B4" w:rsidP="00AA58B4">
            <w:pPr>
              <w:pStyle w:val="ListParagraph"/>
              <w:numPr>
                <w:ilvl w:val="0"/>
                <w:numId w:val="1"/>
              </w:numPr>
              <w:spacing w:line="240" w:lineRule="auto"/>
              <w:rPr>
                <w:rFonts w:ascii="Arial" w:eastAsia="Arial" w:hAnsi="Arial" w:cs="Arial"/>
                <w:b/>
                <w:bCs/>
                <w:sz w:val="22"/>
                <w:szCs w:val="22"/>
              </w:rPr>
            </w:pPr>
            <w:r>
              <w:rPr>
                <w:rFonts w:ascii="Arial" w:eastAsia="Arial" w:hAnsi="Arial" w:cs="Arial"/>
                <w:sz w:val="22"/>
                <w:szCs w:val="22"/>
              </w:rPr>
              <w:t xml:space="preserve">Tree Survey </w:t>
            </w:r>
            <w:r w:rsidR="00C5351F">
              <w:rPr>
                <w:rFonts w:ascii="Arial" w:eastAsia="Arial" w:hAnsi="Arial" w:cs="Arial"/>
                <w:sz w:val="22"/>
                <w:szCs w:val="22"/>
              </w:rPr>
              <w:t>: Cllrs Crawley and Lawrence to produce the information required for the survey.</w:t>
            </w:r>
          </w:p>
          <w:p w14:paraId="3BD3596F" w14:textId="77777777" w:rsidR="00AA58B4" w:rsidRPr="009F34DB" w:rsidRDefault="00AA58B4" w:rsidP="0093551C">
            <w:pPr>
              <w:rPr>
                <w:rFonts w:ascii="Arial" w:eastAsia="Arial" w:hAnsi="Arial" w:cs="Arial"/>
                <w:b/>
                <w:bCs/>
                <w:sz w:val="22"/>
                <w:szCs w:val="22"/>
              </w:rPr>
            </w:pPr>
          </w:p>
        </w:tc>
      </w:tr>
      <w:tr w:rsidR="00AA58B4" w14:paraId="0CBA37D9" w14:textId="77777777" w:rsidTr="0093551C">
        <w:trPr>
          <w:trHeight w:val="300"/>
        </w:trPr>
        <w:tc>
          <w:tcPr>
            <w:tcW w:w="1200" w:type="dxa"/>
          </w:tcPr>
          <w:p w14:paraId="3BB202A2" w14:textId="77777777" w:rsidR="00AA58B4" w:rsidRDefault="00AA58B4" w:rsidP="0093551C">
            <w:pPr>
              <w:rPr>
                <w:rFonts w:ascii="Arial" w:eastAsia="Arial" w:hAnsi="Arial" w:cs="Arial"/>
                <w:sz w:val="22"/>
                <w:szCs w:val="22"/>
              </w:rPr>
            </w:pPr>
            <w:r>
              <w:rPr>
                <w:rFonts w:ascii="Arial" w:eastAsia="Arial" w:hAnsi="Arial" w:cs="Arial"/>
                <w:sz w:val="22"/>
                <w:szCs w:val="22"/>
              </w:rPr>
              <w:t>25/40</w:t>
            </w:r>
          </w:p>
        </w:tc>
        <w:tc>
          <w:tcPr>
            <w:tcW w:w="7815" w:type="dxa"/>
          </w:tcPr>
          <w:p w14:paraId="371BC7BC" w14:textId="77777777" w:rsidR="00AA58B4" w:rsidRDefault="00AA58B4" w:rsidP="0093551C">
            <w:pPr>
              <w:rPr>
                <w:rFonts w:ascii="Arial" w:eastAsia="Arial" w:hAnsi="Arial" w:cs="Arial"/>
                <w:b/>
                <w:bCs/>
                <w:sz w:val="22"/>
                <w:szCs w:val="22"/>
              </w:rPr>
            </w:pPr>
            <w:r>
              <w:rPr>
                <w:rFonts w:ascii="Arial" w:eastAsia="Arial" w:hAnsi="Arial" w:cs="Arial"/>
                <w:b/>
                <w:bCs/>
                <w:sz w:val="22"/>
                <w:szCs w:val="22"/>
              </w:rPr>
              <w:t>Parish Partnership Scheme</w:t>
            </w:r>
          </w:p>
          <w:p w14:paraId="3B94AAE2" w14:textId="77777777" w:rsidR="00C5351F" w:rsidRDefault="00C5351F" w:rsidP="0093551C">
            <w:pPr>
              <w:rPr>
                <w:rFonts w:ascii="Arial" w:eastAsia="Arial" w:hAnsi="Arial" w:cs="Arial"/>
                <w:b/>
                <w:bCs/>
                <w:sz w:val="22"/>
                <w:szCs w:val="22"/>
              </w:rPr>
            </w:pPr>
          </w:p>
          <w:p w14:paraId="3FCA4AB1" w14:textId="54C84754" w:rsidR="00AA58B4" w:rsidRPr="00C5351F" w:rsidRDefault="00C5351F" w:rsidP="0093551C">
            <w:pPr>
              <w:rPr>
                <w:rFonts w:ascii="Arial" w:eastAsia="Arial" w:hAnsi="Arial" w:cs="Arial"/>
                <w:sz w:val="22"/>
                <w:szCs w:val="22"/>
              </w:rPr>
            </w:pPr>
            <w:r w:rsidRPr="00C5351F">
              <w:rPr>
                <w:rFonts w:ascii="Arial" w:eastAsia="Arial" w:hAnsi="Arial" w:cs="Arial"/>
                <w:sz w:val="22"/>
                <w:szCs w:val="22"/>
              </w:rPr>
              <w:t xml:space="preserve">Cllr Rayner has been leading of traffic and speeding issues and that within the criteria of the scheme the council could apply for a speed review at a cost of £3-4k with a £1.5-2k contribution from the council. If the review indicated a </w:t>
            </w:r>
            <w:r w:rsidRPr="00C5351F">
              <w:rPr>
                <w:rFonts w:ascii="Arial" w:eastAsia="Arial" w:hAnsi="Arial" w:cs="Arial"/>
                <w:sz w:val="22"/>
                <w:szCs w:val="22"/>
              </w:rPr>
              <w:lastRenderedPageBreak/>
              <w:t>lower speed is viable this could be implemented via a Traffic Restriction Order , this however cannot be funded via the partnership scheme.</w:t>
            </w:r>
          </w:p>
          <w:p w14:paraId="53730AD7" w14:textId="54A5DBF0" w:rsidR="00AA58B4" w:rsidRDefault="00C5351F" w:rsidP="0093551C">
            <w:pPr>
              <w:rPr>
                <w:rFonts w:ascii="Arial" w:eastAsia="Arial" w:hAnsi="Arial" w:cs="Arial"/>
                <w:sz w:val="22"/>
                <w:szCs w:val="22"/>
              </w:rPr>
            </w:pPr>
            <w:r>
              <w:rPr>
                <w:rFonts w:ascii="Arial" w:eastAsia="Arial" w:hAnsi="Arial" w:cs="Arial"/>
                <w:sz w:val="22"/>
                <w:szCs w:val="22"/>
              </w:rPr>
              <w:t>Clerk informed council that as the work would be done in 26/27 the council could budget accordingly for this in next years budget.</w:t>
            </w:r>
          </w:p>
          <w:p w14:paraId="4F150CCA" w14:textId="02FDEAB4" w:rsidR="00C5351F" w:rsidRDefault="00C5351F" w:rsidP="0093551C">
            <w:pPr>
              <w:rPr>
                <w:rFonts w:ascii="Arial" w:eastAsia="Arial" w:hAnsi="Arial" w:cs="Arial"/>
                <w:sz w:val="22"/>
                <w:szCs w:val="22"/>
              </w:rPr>
            </w:pPr>
            <w:r>
              <w:rPr>
                <w:rFonts w:ascii="Arial" w:eastAsia="Arial" w:hAnsi="Arial" w:cs="Arial"/>
                <w:sz w:val="22"/>
                <w:szCs w:val="22"/>
              </w:rPr>
              <w:t>The use of gates to slow down drivers was discussed and that we could get the gates made ourselves but would require permission from highways to site them on their land.</w:t>
            </w:r>
          </w:p>
          <w:p w14:paraId="076BBD1E" w14:textId="77777777" w:rsidR="00C5351F" w:rsidRDefault="00C5351F" w:rsidP="0093551C">
            <w:pPr>
              <w:rPr>
                <w:rFonts w:ascii="Arial" w:eastAsia="Arial" w:hAnsi="Arial" w:cs="Arial"/>
                <w:sz w:val="22"/>
                <w:szCs w:val="22"/>
              </w:rPr>
            </w:pPr>
          </w:p>
          <w:p w14:paraId="60A72F5F" w14:textId="1BE22D74" w:rsidR="00C5351F" w:rsidRDefault="00C5351F" w:rsidP="0093551C">
            <w:pPr>
              <w:rPr>
                <w:rFonts w:ascii="Arial" w:eastAsia="Arial" w:hAnsi="Arial" w:cs="Arial"/>
                <w:sz w:val="22"/>
                <w:szCs w:val="22"/>
              </w:rPr>
            </w:pPr>
            <w:r>
              <w:rPr>
                <w:rFonts w:ascii="Arial" w:eastAsia="Arial" w:hAnsi="Arial" w:cs="Arial"/>
                <w:sz w:val="22"/>
                <w:szCs w:val="22"/>
              </w:rPr>
              <w:t>Cllr Rayne</w:t>
            </w:r>
            <w:r w:rsidR="0010678E">
              <w:rPr>
                <w:rFonts w:ascii="Arial" w:eastAsia="Arial" w:hAnsi="Arial" w:cs="Arial"/>
                <w:sz w:val="22"/>
                <w:szCs w:val="22"/>
              </w:rPr>
              <w:t>r</w:t>
            </w:r>
            <w:r>
              <w:rPr>
                <w:rFonts w:ascii="Arial" w:eastAsia="Arial" w:hAnsi="Arial" w:cs="Arial"/>
                <w:sz w:val="22"/>
                <w:szCs w:val="22"/>
              </w:rPr>
              <w:t xml:space="preserve"> proposed and Cll</w:t>
            </w:r>
            <w:r w:rsidR="00D04C80">
              <w:rPr>
                <w:rFonts w:ascii="Arial" w:eastAsia="Arial" w:hAnsi="Arial" w:cs="Arial"/>
                <w:sz w:val="22"/>
                <w:szCs w:val="22"/>
              </w:rPr>
              <w:t>r</w:t>
            </w:r>
            <w:r>
              <w:rPr>
                <w:rFonts w:ascii="Arial" w:eastAsia="Arial" w:hAnsi="Arial" w:cs="Arial"/>
                <w:sz w:val="22"/>
                <w:szCs w:val="22"/>
              </w:rPr>
              <w:t xml:space="preserve"> </w:t>
            </w:r>
            <w:r w:rsidR="0089134D">
              <w:rPr>
                <w:rFonts w:ascii="Arial" w:eastAsia="Arial" w:hAnsi="Arial" w:cs="Arial"/>
                <w:sz w:val="22"/>
                <w:szCs w:val="22"/>
              </w:rPr>
              <w:t xml:space="preserve">Crawley </w:t>
            </w:r>
            <w:r>
              <w:rPr>
                <w:rFonts w:ascii="Arial" w:eastAsia="Arial" w:hAnsi="Arial" w:cs="Arial"/>
                <w:sz w:val="22"/>
                <w:szCs w:val="22"/>
              </w:rPr>
              <w:t>seconded that NWPC apply for a speed review as part</w:t>
            </w:r>
            <w:r w:rsidR="0089134D">
              <w:rPr>
                <w:rFonts w:ascii="Arial" w:eastAsia="Arial" w:hAnsi="Arial" w:cs="Arial"/>
                <w:sz w:val="22"/>
                <w:szCs w:val="22"/>
              </w:rPr>
              <w:t xml:space="preserve"> </w:t>
            </w:r>
            <w:r>
              <w:rPr>
                <w:rFonts w:ascii="Arial" w:eastAsia="Arial" w:hAnsi="Arial" w:cs="Arial"/>
                <w:sz w:val="22"/>
                <w:szCs w:val="22"/>
              </w:rPr>
              <w:t>of the Parish Partnership Scheme.</w:t>
            </w:r>
          </w:p>
          <w:p w14:paraId="002036B8" w14:textId="77777777" w:rsidR="00C5351F" w:rsidRDefault="00C5351F" w:rsidP="0093551C">
            <w:pPr>
              <w:rPr>
                <w:rFonts w:ascii="Arial" w:eastAsia="Arial" w:hAnsi="Arial" w:cs="Arial"/>
                <w:sz w:val="22"/>
                <w:szCs w:val="22"/>
              </w:rPr>
            </w:pPr>
          </w:p>
          <w:p w14:paraId="1C1F084C" w14:textId="7D90AE0A" w:rsidR="00C5351F" w:rsidRPr="001B6E7D" w:rsidRDefault="00C5351F" w:rsidP="0093551C">
            <w:pPr>
              <w:rPr>
                <w:rFonts w:ascii="Arial" w:eastAsia="Arial" w:hAnsi="Arial" w:cs="Arial"/>
                <w:b/>
                <w:bCs/>
                <w:sz w:val="22"/>
                <w:szCs w:val="22"/>
              </w:rPr>
            </w:pPr>
            <w:r w:rsidRPr="001B6E7D">
              <w:rPr>
                <w:rFonts w:ascii="Arial" w:eastAsia="Arial" w:hAnsi="Arial" w:cs="Arial"/>
                <w:b/>
                <w:bCs/>
                <w:sz w:val="22"/>
                <w:szCs w:val="22"/>
              </w:rPr>
              <w:t>Resolved</w:t>
            </w:r>
          </w:p>
          <w:p w14:paraId="760A85C1" w14:textId="77777777" w:rsidR="00C5351F" w:rsidRPr="005F7EE4" w:rsidRDefault="00C5351F" w:rsidP="0093551C">
            <w:pPr>
              <w:rPr>
                <w:rFonts w:ascii="Arial" w:eastAsia="Arial" w:hAnsi="Arial" w:cs="Arial"/>
                <w:sz w:val="22"/>
                <w:szCs w:val="22"/>
              </w:rPr>
            </w:pPr>
          </w:p>
        </w:tc>
      </w:tr>
      <w:tr w:rsidR="00AA58B4" w14:paraId="00672B4D" w14:textId="77777777" w:rsidTr="0093551C">
        <w:trPr>
          <w:trHeight w:val="300"/>
        </w:trPr>
        <w:tc>
          <w:tcPr>
            <w:tcW w:w="1200" w:type="dxa"/>
          </w:tcPr>
          <w:p w14:paraId="5EFD47B0" w14:textId="77777777" w:rsidR="00AA58B4" w:rsidRDefault="00AA58B4" w:rsidP="0093551C">
            <w:pPr>
              <w:rPr>
                <w:rFonts w:ascii="Arial" w:eastAsia="Arial" w:hAnsi="Arial" w:cs="Arial"/>
                <w:sz w:val="22"/>
                <w:szCs w:val="22"/>
              </w:rPr>
            </w:pPr>
            <w:r>
              <w:rPr>
                <w:rFonts w:ascii="Arial" w:eastAsia="Arial" w:hAnsi="Arial" w:cs="Arial"/>
                <w:sz w:val="22"/>
                <w:szCs w:val="22"/>
              </w:rPr>
              <w:lastRenderedPageBreak/>
              <w:t>25</w:t>
            </w:r>
            <w:r w:rsidRPr="280348B9">
              <w:rPr>
                <w:rFonts w:ascii="Arial" w:eastAsia="Arial" w:hAnsi="Arial" w:cs="Arial"/>
                <w:sz w:val="22"/>
                <w:szCs w:val="22"/>
              </w:rPr>
              <w:t>/</w:t>
            </w:r>
            <w:r>
              <w:rPr>
                <w:rFonts w:ascii="Arial" w:eastAsia="Arial" w:hAnsi="Arial" w:cs="Arial"/>
                <w:sz w:val="22"/>
                <w:szCs w:val="22"/>
              </w:rPr>
              <w:t>41</w:t>
            </w:r>
          </w:p>
        </w:tc>
        <w:tc>
          <w:tcPr>
            <w:tcW w:w="7815" w:type="dxa"/>
          </w:tcPr>
          <w:p w14:paraId="5CAC490A" w14:textId="77777777" w:rsidR="00C5351F" w:rsidRDefault="00AA58B4" w:rsidP="0093551C">
            <w:pPr>
              <w:spacing w:after="160"/>
              <w:rPr>
                <w:rFonts w:ascii="Arial" w:eastAsia="Arial" w:hAnsi="Arial" w:cs="Arial"/>
                <w:b/>
                <w:bCs/>
                <w:sz w:val="22"/>
                <w:szCs w:val="22"/>
              </w:rPr>
            </w:pPr>
            <w:r w:rsidRPr="00A65CD4">
              <w:rPr>
                <w:rFonts w:ascii="Arial" w:eastAsia="Arial" w:hAnsi="Arial" w:cs="Arial"/>
                <w:b/>
                <w:bCs/>
                <w:sz w:val="22"/>
                <w:szCs w:val="22"/>
              </w:rPr>
              <w:t xml:space="preserve">Clerks Update        </w:t>
            </w:r>
          </w:p>
          <w:p w14:paraId="54246360" w14:textId="4D1D251B" w:rsidR="00AA58B4" w:rsidRDefault="001B6E7D" w:rsidP="00C5351F">
            <w:pPr>
              <w:pStyle w:val="ListParagraph"/>
              <w:numPr>
                <w:ilvl w:val="0"/>
                <w:numId w:val="5"/>
              </w:numPr>
              <w:rPr>
                <w:rFonts w:ascii="Arial" w:eastAsia="Arial" w:hAnsi="Arial" w:cs="Arial"/>
                <w:b/>
                <w:bCs/>
                <w:sz w:val="22"/>
                <w:szCs w:val="22"/>
              </w:rPr>
            </w:pPr>
            <w:r>
              <w:rPr>
                <w:rFonts w:ascii="Arial" w:eastAsia="Arial" w:hAnsi="Arial" w:cs="Arial"/>
                <w:b/>
                <w:bCs/>
                <w:sz w:val="22"/>
                <w:szCs w:val="22"/>
              </w:rPr>
              <w:t xml:space="preserve">Council can now co-opt for the 2 </w:t>
            </w:r>
            <w:r w:rsidR="00D04C80">
              <w:rPr>
                <w:rFonts w:ascii="Arial" w:eastAsia="Arial" w:hAnsi="Arial" w:cs="Arial"/>
                <w:b/>
                <w:bCs/>
                <w:sz w:val="22"/>
                <w:szCs w:val="22"/>
              </w:rPr>
              <w:t>vacancies</w:t>
            </w:r>
            <w:r>
              <w:rPr>
                <w:rFonts w:ascii="Arial" w:eastAsia="Arial" w:hAnsi="Arial" w:cs="Arial"/>
                <w:b/>
                <w:bCs/>
                <w:sz w:val="22"/>
                <w:szCs w:val="22"/>
              </w:rPr>
              <w:t xml:space="preserve"> in </w:t>
            </w:r>
            <w:r w:rsidR="00D04C80">
              <w:rPr>
                <w:rFonts w:ascii="Arial" w:eastAsia="Arial" w:hAnsi="Arial" w:cs="Arial"/>
                <w:b/>
                <w:bCs/>
                <w:sz w:val="22"/>
                <w:szCs w:val="22"/>
              </w:rPr>
              <w:t>Whittington</w:t>
            </w:r>
            <w:r>
              <w:rPr>
                <w:rFonts w:ascii="Arial" w:eastAsia="Arial" w:hAnsi="Arial" w:cs="Arial"/>
                <w:b/>
                <w:bCs/>
                <w:sz w:val="22"/>
                <w:szCs w:val="22"/>
              </w:rPr>
              <w:t xml:space="preserve"> ward</w:t>
            </w:r>
          </w:p>
          <w:p w14:paraId="1F263616" w14:textId="77777777" w:rsidR="001B6E7D" w:rsidRDefault="001B6E7D" w:rsidP="00C5351F">
            <w:pPr>
              <w:pStyle w:val="ListParagraph"/>
              <w:numPr>
                <w:ilvl w:val="0"/>
                <w:numId w:val="5"/>
              </w:numPr>
              <w:rPr>
                <w:rFonts w:ascii="Arial" w:eastAsia="Arial" w:hAnsi="Arial" w:cs="Arial"/>
                <w:b/>
                <w:bCs/>
                <w:sz w:val="22"/>
                <w:szCs w:val="22"/>
              </w:rPr>
            </w:pPr>
            <w:r>
              <w:rPr>
                <w:rFonts w:ascii="Arial" w:eastAsia="Arial" w:hAnsi="Arial" w:cs="Arial"/>
                <w:b/>
                <w:bCs/>
                <w:sz w:val="22"/>
                <w:szCs w:val="22"/>
              </w:rPr>
              <w:t>David Human has updated all the software and checked the AEDs as well as now having 3 sets of replacement chest pads.</w:t>
            </w:r>
          </w:p>
          <w:p w14:paraId="2F874B65" w14:textId="77777777" w:rsidR="001B6E7D" w:rsidRDefault="001B6E7D" w:rsidP="00C5351F">
            <w:pPr>
              <w:pStyle w:val="ListParagraph"/>
              <w:numPr>
                <w:ilvl w:val="0"/>
                <w:numId w:val="5"/>
              </w:numPr>
              <w:rPr>
                <w:rFonts w:ascii="Arial" w:eastAsia="Arial" w:hAnsi="Arial" w:cs="Arial"/>
                <w:b/>
                <w:bCs/>
                <w:sz w:val="22"/>
                <w:szCs w:val="22"/>
              </w:rPr>
            </w:pPr>
            <w:r>
              <w:rPr>
                <w:rFonts w:ascii="Arial" w:eastAsia="Arial" w:hAnsi="Arial" w:cs="Arial"/>
                <w:b/>
                <w:bCs/>
                <w:sz w:val="22"/>
                <w:szCs w:val="22"/>
              </w:rPr>
              <w:t>Two late planning applications were received this week and council have not objections to either of them.</w:t>
            </w:r>
          </w:p>
          <w:p w14:paraId="65608431" w14:textId="77777777" w:rsidR="001B6E7D" w:rsidRPr="001B6E7D" w:rsidRDefault="001B6E7D" w:rsidP="00C5351F">
            <w:pPr>
              <w:pStyle w:val="ListParagraph"/>
              <w:numPr>
                <w:ilvl w:val="0"/>
                <w:numId w:val="5"/>
              </w:numPr>
              <w:rPr>
                <w:rFonts w:ascii="Arial" w:eastAsia="Arial" w:hAnsi="Arial" w:cs="Arial"/>
                <w:b/>
                <w:bCs/>
                <w:sz w:val="22"/>
                <w:szCs w:val="22"/>
              </w:rPr>
            </w:pPr>
            <w:hyperlink r:id="rId7" w:history="1">
              <w:r>
                <w:rPr>
                  <w:rStyle w:val="Hyperlink"/>
                </w:rPr>
                <w:t>25/01100/F | Householder: Two storey and single storey extension to rear of existing dwelling, following removal of existing extension and outbuilding and alterations to existing dwelling. | 2 High Street Northwold Thetford Norfolk IP26 5LA</w:t>
              </w:r>
            </w:hyperlink>
          </w:p>
          <w:p w14:paraId="5744AB29" w14:textId="600BE358" w:rsidR="001B6E7D" w:rsidRPr="00C5351F" w:rsidRDefault="001B6E7D" w:rsidP="00C5351F">
            <w:pPr>
              <w:pStyle w:val="ListParagraph"/>
              <w:numPr>
                <w:ilvl w:val="0"/>
                <w:numId w:val="5"/>
              </w:numPr>
              <w:rPr>
                <w:rFonts w:ascii="Arial" w:eastAsia="Arial" w:hAnsi="Arial" w:cs="Arial"/>
                <w:b/>
                <w:bCs/>
                <w:sz w:val="22"/>
                <w:szCs w:val="22"/>
              </w:rPr>
            </w:pPr>
            <w:hyperlink r:id="rId8" w:history="1">
              <w:r>
                <w:rPr>
                  <w:rStyle w:val="Hyperlink"/>
                </w:rPr>
                <w:t>25/01028/F | Change of use from agricultural to equestrian and installation of a concrete pad of 130m2 for a small stable block comprising of two standard size stables, small tack room and hay storage barn | Land SE East View 98 High Street Little London Road Northwold Norfolk</w:t>
              </w:r>
            </w:hyperlink>
          </w:p>
        </w:tc>
      </w:tr>
      <w:tr w:rsidR="00AA58B4" w14:paraId="0E547358" w14:textId="77777777" w:rsidTr="0093551C">
        <w:trPr>
          <w:trHeight w:val="300"/>
        </w:trPr>
        <w:tc>
          <w:tcPr>
            <w:tcW w:w="1200" w:type="dxa"/>
          </w:tcPr>
          <w:p w14:paraId="10F4CF90" w14:textId="77777777" w:rsidR="00AA58B4" w:rsidRDefault="00AA58B4" w:rsidP="0093551C">
            <w:pPr>
              <w:rPr>
                <w:rFonts w:ascii="Arial" w:eastAsia="Arial" w:hAnsi="Arial" w:cs="Arial"/>
                <w:sz w:val="22"/>
                <w:szCs w:val="22"/>
              </w:rPr>
            </w:pPr>
            <w:r w:rsidRPr="280348B9">
              <w:rPr>
                <w:rFonts w:ascii="Arial" w:eastAsia="Arial" w:hAnsi="Arial" w:cs="Arial"/>
                <w:sz w:val="22"/>
                <w:szCs w:val="22"/>
              </w:rPr>
              <w:t>24</w:t>
            </w:r>
            <w:r>
              <w:rPr>
                <w:rFonts w:ascii="Arial" w:eastAsia="Arial" w:hAnsi="Arial" w:cs="Arial"/>
                <w:sz w:val="22"/>
                <w:szCs w:val="22"/>
              </w:rPr>
              <w:t>/42</w:t>
            </w:r>
          </w:p>
        </w:tc>
        <w:tc>
          <w:tcPr>
            <w:tcW w:w="7815" w:type="dxa"/>
          </w:tcPr>
          <w:p w14:paraId="1ACB8FB3" w14:textId="78B5FF92" w:rsidR="00AA58B4" w:rsidRDefault="00AA58B4" w:rsidP="0093551C">
            <w:pPr>
              <w:spacing w:after="160"/>
              <w:rPr>
                <w:rFonts w:ascii="Arial" w:eastAsia="Arial" w:hAnsi="Arial" w:cs="Arial"/>
                <w:sz w:val="22"/>
                <w:szCs w:val="22"/>
              </w:rPr>
            </w:pPr>
            <w:r w:rsidRPr="00A65CD4">
              <w:rPr>
                <w:rFonts w:ascii="Arial" w:eastAsia="Arial" w:hAnsi="Arial" w:cs="Arial"/>
                <w:b/>
                <w:bCs/>
                <w:sz w:val="22"/>
                <w:szCs w:val="22"/>
              </w:rPr>
              <w:t xml:space="preserve">Next Meeting                                                                                                                 </w:t>
            </w:r>
            <w:r w:rsidR="001B6E7D">
              <w:rPr>
                <w:rFonts w:ascii="Arial" w:eastAsia="Arial" w:hAnsi="Arial" w:cs="Arial"/>
                <w:sz w:val="22"/>
                <w:szCs w:val="22"/>
              </w:rPr>
              <w:t>Next meeting is Whittington Church 4</w:t>
            </w:r>
            <w:r w:rsidR="001B6E7D" w:rsidRPr="001B6E7D">
              <w:rPr>
                <w:rFonts w:ascii="Arial" w:eastAsia="Arial" w:hAnsi="Arial" w:cs="Arial"/>
                <w:sz w:val="22"/>
                <w:szCs w:val="22"/>
                <w:vertAlign w:val="superscript"/>
              </w:rPr>
              <w:t>th</w:t>
            </w:r>
            <w:r w:rsidR="001B6E7D">
              <w:rPr>
                <w:rFonts w:ascii="Arial" w:eastAsia="Arial" w:hAnsi="Arial" w:cs="Arial"/>
                <w:sz w:val="22"/>
                <w:szCs w:val="22"/>
              </w:rPr>
              <w:t xml:space="preserve"> September 2025</w:t>
            </w:r>
            <w:r>
              <w:rPr>
                <w:rFonts w:ascii="Arial" w:eastAsia="Arial" w:hAnsi="Arial" w:cs="Arial"/>
                <w:sz w:val="22"/>
                <w:szCs w:val="22"/>
              </w:rPr>
              <w:t xml:space="preserve"> </w:t>
            </w:r>
          </w:p>
        </w:tc>
      </w:tr>
    </w:tbl>
    <w:p w14:paraId="58D9AE31" w14:textId="77777777" w:rsidR="00AA58B4" w:rsidRDefault="00AA58B4" w:rsidP="00AA58B4">
      <w:pPr>
        <w:rPr>
          <w:rFonts w:ascii="Arial" w:eastAsia="Arial" w:hAnsi="Arial" w:cs="Arial"/>
          <w:sz w:val="22"/>
          <w:szCs w:val="22"/>
        </w:rPr>
      </w:pPr>
      <w:r w:rsidRPr="280348B9">
        <w:rPr>
          <w:rFonts w:ascii="Arial" w:eastAsia="Arial" w:hAnsi="Arial" w:cs="Arial"/>
          <w:sz w:val="22"/>
          <w:szCs w:val="22"/>
        </w:rPr>
        <w:t xml:space="preserve">    </w:t>
      </w:r>
    </w:p>
    <w:p w14:paraId="31FC629F" w14:textId="77777777" w:rsidR="00AA58B4" w:rsidRDefault="00AA58B4" w:rsidP="00AA58B4">
      <w:pPr>
        <w:rPr>
          <w:rFonts w:ascii="Arial" w:eastAsia="Arial" w:hAnsi="Arial" w:cs="Arial"/>
          <w:sz w:val="22"/>
          <w:szCs w:val="22"/>
        </w:rPr>
      </w:pPr>
    </w:p>
    <w:p w14:paraId="74283508" w14:textId="77777777" w:rsidR="0058720A" w:rsidRDefault="0058720A"/>
    <w:sectPr w:rsidR="0058720A" w:rsidSect="00AA58B4">
      <w:headerReference w:type="default" r:id="rId9"/>
      <w:footerReference w:type="default" r:id="rId10"/>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691F3C" w14:textId="77777777" w:rsidR="00D04C1C" w:rsidRDefault="00D04C1C">
      <w:pPr>
        <w:spacing w:after="0" w:line="240" w:lineRule="auto"/>
      </w:pPr>
      <w:r>
        <w:separator/>
      </w:r>
    </w:p>
  </w:endnote>
  <w:endnote w:type="continuationSeparator" w:id="0">
    <w:p w14:paraId="67AC76E4" w14:textId="77777777" w:rsidR="00D04C1C" w:rsidRDefault="00D04C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1517"/>
      <w:gridCol w:w="6163"/>
      <w:gridCol w:w="1335"/>
    </w:tblGrid>
    <w:tr w:rsidR="280348B9" w14:paraId="64C09794" w14:textId="77777777" w:rsidTr="280348B9">
      <w:trPr>
        <w:trHeight w:val="300"/>
      </w:trPr>
      <w:tc>
        <w:tcPr>
          <w:tcW w:w="1517" w:type="dxa"/>
        </w:tcPr>
        <w:p w14:paraId="48860803" w14:textId="77777777" w:rsidR="008A34DA" w:rsidRDefault="008A34DA" w:rsidP="280348B9">
          <w:pPr>
            <w:pStyle w:val="Header"/>
            <w:ind w:left="-115"/>
          </w:pPr>
        </w:p>
      </w:tc>
      <w:tc>
        <w:tcPr>
          <w:tcW w:w="6163" w:type="dxa"/>
        </w:tcPr>
        <w:p w14:paraId="58EE2E2F" w14:textId="77777777" w:rsidR="008A34DA" w:rsidRDefault="00000000" w:rsidP="280348B9">
          <w:pPr>
            <w:pStyle w:val="Header"/>
            <w:jc w:val="center"/>
          </w:pPr>
          <w:r>
            <w:t>https://northwoldandwhittington-pc.gov.uk/</w:t>
          </w:r>
        </w:p>
      </w:tc>
      <w:tc>
        <w:tcPr>
          <w:tcW w:w="1335" w:type="dxa"/>
        </w:tcPr>
        <w:p w14:paraId="446EABC6" w14:textId="77777777" w:rsidR="008A34DA" w:rsidRDefault="008A34DA" w:rsidP="280348B9">
          <w:pPr>
            <w:pStyle w:val="Header"/>
            <w:ind w:right="-115"/>
            <w:jc w:val="right"/>
          </w:pPr>
        </w:p>
      </w:tc>
    </w:tr>
  </w:tbl>
  <w:p w14:paraId="4B840200" w14:textId="77777777" w:rsidR="008A34DA" w:rsidRDefault="008A34DA" w:rsidP="280348B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55C36F" w14:textId="77777777" w:rsidR="00D04C1C" w:rsidRDefault="00D04C1C">
      <w:pPr>
        <w:spacing w:after="0" w:line="240" w:lineRule="auto"/>
      </w:pPr>
      <w:r>
        <w:separator/>
      </w:r>
    </w:p>
  </w:footnote>
  <w:footnote w:type="continuationSeparator" w:id="0">
    <w:p w14:paraId="28EEB5E8" w14:textId="77777777" w:rsidR="00D04C1C" w:rsidRDefault="00D04C1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280348B9" w14:paraId="677F89DD" w14:textId="77777777" w:rsidTr="280348B9">
      <w:trPr>
        <w:trHeight w:val="300"/>
      </w:trPr>
      <w:tc>
        <w:tcPr>
          <w:tcW w:w="3005" w:type="dxa"/>
        </w:tcPr>
        <w:p w14:paraId="3A6038EA" w14:textId="77777777" w:rsidR="008A34DA" w:rsidRDefault="008A34DA" w:rsidP="280348B9">
          <w:pPr>
            <w:pStyle w:val="Header"/>
            <w:ind w:left="-115"/>
          </w:pPr>
        </w:p>
      </w:tc>
      <w:tc>
        <w:tcPr>
          <w:tcW w:w="3005" w:type="dxa"/>
        </w:tcPr>
        <w:p w14:paraId="187449F8" w14:textId="77777777" w:rsidR="008A34DA" w:rsidRDefault="008A34DA" w:rsidP="280348B9">
          <w:pPr>
            <w:pStyle w:val="Header"/>
            <w:jc w:val="center"/>
          </w:pPr>
        </w:p>
      </w:tc>
      <w:tc>
        <w:tcPr>
          <w:tcW w:w="3005" w:type="dxa"/>
        </w:tcPr>
        <w:p w14:paraId="40466438" w14:textId="77777777" w:rsidR="008A34DA" w:rsidRDefault="008A34DA" w:rsidP="280348B9">
          <w:pPr>
            <w:pStyle w:val="Header"/>
            <w:ind w:right="-115"/>
            <w:jc w:val="right"/>
          </w:pPr>
        </w:p>
      </w:tc>
    </w:tr>
  </w:tbl>
  <w:p w14:paraId="22D8D51A" w14:textId="77777777" w:rsidR="008A34DA" w:rsidRDefault="008A34DA" w:rsidP="280348B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E00A4E"/>
    <w:multiLevelType w:val="hybridMultilevel"/>
    <w:tmpl w:val="13C84C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50A57B5"/>
    <w:multiLevelType w:val="hybridMultilevel"/>
    <w:tmpl w:val="296CA0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CFD5D74"/>
    <w:multiLevelType w:val="hybridMultilevel"/>
    <w:tmpl w:val="D8ACF1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E5E2241"/>
    <w:multiLevelType w:val="hybridMultilevel"/>
    <w:tmpl w:val="8362C5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B3A5724"/>
    <w:multiLevelType w:val="hybridMultilevel"/>
    <w:tmpl w:val="966633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94989135">
    <w:abstractNumId w:val="2"/>
  </w:num>
  <w:num w:numId="2" w16cid:durableId="66417378">
    <w:abstractNumId w:val="0"/>
  </w:num>
  <w:num w:numId="3" w16cid:durableId="1206983022">
    <w:abstractNumId w:val="3"/>
  </w:num>
  <w:num w:numId="4" w16cid:durableId="1340504441">
    <w:abstractNumId w:val="4"/>
  </w:num>
  <w:num w:numId="5" w16cid:durableId="182172358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58B4"/>
    <w:rsid w:val="00007767"/>
    <w:rsid w:val="0001703B"/>
    <w:rsid w:val="000A47DE"/>
    <w:rsid w:val="000D4080"/>
    <w:rsid w:val="0010678E"/>
    <w:rsid w:val="001B6E7D"/>
    <w:rsid w:val="0024327B"/>
    <w:rsid w:val="002A4272"/>
    <w:rsid w:val="00323325"/>
    <w:rsid w:val="00437371"/>
    <w:rsid w:val="00571D12"/>
    <w:rsid w:val="0058720A"/>
    <w:rsid w:val="007B6FC3"/>
    <w:rsid w:val="00856A09"/>
    <w:rsid w:val="0089134D"/>
    <w:rsid w:val="008A34DA"/>
    <w:rsid w:val="009463CE"/>
    <w:rsid w:val="009C7862"/>
    <w:rsid w:val="00AA58B4"/>
    <w:rsid w:val="00B7251F"/>
    <w:rsid w:val="00BC5459"/>
    <w:rsid w:val="00BC5519"/>
    <w:rsid w:val="00C5351F"/>
    <w:rsid w:val="00D04C1C"/>
    <w:rsid w:val="00D04C80"/>
    <w:rsid w:val="00E32A65"/>
    <w:rsid w:val="00ED0757"/>
    <w:rsid w:val="00EF147C"/>
    <w:rsid w:val="00F664F9"/>
    <w:rsid w:val="00FA654A"/>
    <w:rsid w:val="00FD251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E8B081"/>
  <w15:chartTrackingRefBased/>
  <w15:docId w15:val="{B4417735-36C5-4495-B137-C145A88C23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58B4"/>
    <w:pPr>
      <w:spacing w:line="279" w:lineRule="auto"/>
    </w:pPr>
    <w:rPr>
      <w:rFonts w:eastAsiaTheme="minorEastAsia"/>
      <w:kern w:val="0"/>
      <w:lang w:eastAsia="ja-JP"/>
      <w14:ligatures w14:val="none"/>
    </w:rPr>
  </w:style>
  <w:style w:type="paragraph" w:styleId="Heading1">
    <w:name w:val="heading 1"/>
    <w:basedOn w:val="Normal"/>
    <w:next w:val="Normal"/>
    <w:link w:val="Heading1Char"/>
    <w:uiPriority w:val="9"/>
    <w:qFormat/>
    <w:rsid w:val="00AA58B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A58B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A58B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A58B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A58B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A58B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A58B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A58B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A58B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A58B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A58B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A58B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A58B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A58B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A58B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A58B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A58B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A58B4"/>
    <w:rPr>
      <w:rFonts w:eastAsiaTheme="majorEastAsia" w:cstheme="majorBidi"/>
      <w:color w:val="272727" w:themeColor="text1" w:themeTint="D8"/>
    </w:rPr>
  </w:style>
  <w:style w:type="paragraph" w:styleId="Title">
    <w:name w:val="Title"/>
    <w:basedOn w:val="Normal"/>
    <w:next w:val="Normal"/>
    <w:link w:val="TitleChar"/>
    <w:uiPriority w:val="10"/>
    <w:qFormat/>
    <w:rsid w:val="00AA58B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A58B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A58B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A58B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A58B4"/>
    <w:pPr>
      <w:spacing w:before="160"/>
      <w:jc w:val="center"/>
    </w:pPr>
    <w:rPr>
      <w:i/>
      <w:iCs/>
      <w:color w:val="404040" w:themeColor="text1" w:themeTint="BF"/>
    </w:rPr>
  </w:style>
  <w:style w:type="character" w:customStyle="1" w:styleId="QuoteChar">
    <w:name w:val="Quote Char"/>
    <w:basedOn w:val="DefaultParagraphFont"/>
    <w:link w:val="Quote"/>
    <w:uiPriority w:val="29"/>
    <w:rsid w:val="00AA58B4"/>
    <w:rPr>
      <w:i/>
      <w:iCs/>
      <w:color w:val="404040" w:themeColor="text1" w:themeTint="BF"/>
    </w:rPr>
  </w:style>
  <w:style w:type="paragraph" w:styleId="ListParagraph">
    <w:name w:val="List Paragraph"/>
    <w:basedOn w:val="Normal"/>
    <w:uiPriority w:val="34"/>
    <w:qFormat/>
    <w:rsid w:val="00AA58B4"/>
    <w:pPr>
      <w:ind w:left="720"/>
      <w:contextualSpacing/>
    </w:pPr>
  </w:style>
  <w:style w:type="character" w:styleId="IntenseEmphasis">
    <w:name w:val="Intense Emphasis"/>
    <w:basedOn w:val="DefaultParagraphFont"/>
    <w:uiPriority w:val="21"/>
    <w:qFormat/>
    <w:rsid w:val="00AA58B4"/>
    <w:rPr>
      <w:i/>
      <w:iCs/>
      <w:color w:val="0F4761" w:themeColor="accent1" w:themeShade="BF"/>
    </w:rPr>
  </w:style>
  <w:style w:type="paragraph" w:styleId="IntenseQuote">
    <w:name w:val="Intense Quote"/>
    <w:basedOn w:val="Normal"/>
    <w:next w:val="Normal"/>
    <w:link w:val="IntenseQuoteChar"/>
    <w:uiPriority w:val="30"/>
    <w:qFormat/>
    <w:rsid w:val="00AA58B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A58B4"/>
    <w:rPr>
      <w:i/>
      <w:iCs/>
      <w:color w:val="0F4761" w:themeColor="accent1" w:themeShade="BF"/>
    </w:rPr>
  </w:style>
  <w:style w:type="character" w:styleId="IntenseReference">
    <w:name w:val="Intense Reference"/>
    <w:basedOn w:val="DefaultParagraphFont"/>
    <w:uiPriority w:val="32"/>
    <w:qFormat/>
    <w:rsid w:val="00AA58B4"/>
    <w:rPr>
      <w:b/>
      <w:bCs/>
      <w:smallCaps/>
      <w:color w:val="0F4761" w:themeColor="accent1" w:themeShade="BF"/>
      <w:spacing w:val="5"/>
    </w:rPr>
  </w:style>
  <w:style w:type="table" w:styleId="TableGrid">
    <w:name w:val="Table Grid"/>
    <w:basedOn w:val="TableNormal"/>
    <w:uiPriority w:val="59"/>
    <w:rsid w:val="00AA58B4"/>
    <w:pPr>
      <w:spacing w:after="0" w:line="240" w:lineRule="auto"/>
    </w:pPr>
    <w:rPr>
      <w:rFonts w:eastAsiaTheme="minorEastAsia"/>
      <w:kern w:val="0"/>
      <w:lang w:eastAsia="ja-JP"/>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erChar">
    <w:name w:val="Header Char"/>
    <w:basedOn w:val="DefaultParagraphFont"/>
    <w:link w:val="Header"/>
    <w:uiPriority w:val="99"/>
    <w:rsid w:val="00AA58B4"/>
  </w:style>
  <w:style w:type="paragraph" w:styleId="Header">
    <w:name w:val="header"/>
    <w:basedOn w:val="Normal"/>
    <w:link w:val="HeaderChar"/>
    <w:uiPriority w:val="99"/>
    <w:unhideWhenUsed/>
    <w:rsid w:val="00AA58B4"/>
    <w:pPr>
      <w:tabs>
        <w:tab w:val="center" w:pos="4680"/>
        <w:tab w:val="right" w:pos="9360"/>
      </w:tabs>
      <w:spacing w:after="0" w:line="240" w:lineRule="auto"/>
    </w:pPr>
    <w:rPr>
      <w:rFonts w:eastAsiaTheme="minorHAnsi"/>
      <w:kern w:val="2"/>
      <w:lang w:eastAsia="en-US"/>
      <w14:ligatures w14:val="standardContextual"/>
    </w:rPr>
  </w:style>
  <w:style w:type="character" w:customStyle="1" w:styleId="HeaderChar1">
    <w:name w:val="Header Char1"/>
    <w:basedOn w:val="DefaultParagraphFont"/>
    <w:uiPriority w:val="99"/>
    <w:semiHidden/>
    <w:rsid w:val="00AA58B4"/>
    <w:rPr>
      <w:rFonts w:eastAsiaTheme="minorEastAsia"/>
      <w:kern w:val="0"/>
      <w:lang w:eastAsia="ja-JP"/>
      <w14:ligatures w14:val="none"/>
    </w:rPr>
  </w:style>
  <w:style w:type="character" w:customStyle="1" w:styleId="FooterChar">
    <w:name w:val="Footer Char"/>
    <w:basedOn w:val="DefaultParagraphFont"/>
    <w:link w:val="Footer"/>
    <w:uiPriority w:val="99"/>
    <w:rsid w:val="00AA58B4"/>
  </w:style>
  <w:style w:type="paragraph" w:styleId="Footer">
    <w:name w:val="footer"/>
    <w:basedOn w:val="Normal"/>
    <w:link w:val="FooterChar"/>
    <w:uiPriority w:val="99"/>
    <w:unhideWhenUsed/>
    <w:rsid w:val="00AA58B4"/>
    <w:pPr>
      <w:tabs>
        <w:tab w:val="center" w:pos="4680"/>
        <w:tab w:val="right" w:pos="9360"/>
      </w:tabs>
      <w:spacing w:after="0" w:line="240" w:lineRule="auto"/>
    </w:pPr>
    <w:rPr>
      <w:rFonts w:eastAsiaTheme="minorHAnsi"/>
      <w:kern w:val="2"/>
      <w:lang w:eastAsia="en-US"/>
      <w14:ligatures w14:val="standardContextual"/>
    </w:rPr>
  </w:style>
  <w:style w:type="character" w:customStyle="1" w:styleId="FooterChar1">
    <w:name w:val="Footer Char1"/>
    <w:basedOn w:val="DefaultParagraphFont"/>
    <w:uiPriority w:val="99"/>
    <w:semiHidden/>
    <w:rsid w:val="00AA58B4"/>
    <w:rPr>
      <w:rFonts w:eastAsiaTheme="minorEastAsia"/>
      <w:kern w:val="0"/>
      <w:lang w:eastAsia="ja-JP"/>
      <w14:ligatures w14:val="none"/>
    </w:rPr>
  </w:style>
  <w:style w:type="character" w:styleId="Hyperlink">
    <w:name w:val="Hyperlink"/>
    <w:basedOn w:val="DefaultParagraphFont"/>
    <w:uiPriority w:val="99"/>
    <w:semiHidden/>
    <w:unhideWhenUsed/>
    <w:rsid w:val="001B6E7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402153">
      <w:bodyDiv w:val="1"/>
      <w:marLeft w:val="0"/>
      <w:marRight w:val="0"/>
      <w:marTop w:val="0"/>
      <w:marBottom w:val="0"/>
      <w:divBdr>
        <w:top w:val="none" w:sz="0" w:space="0" w:color="auto"/>
        <w:left w:val="none" w:sz="0" w:space="0" w:color="auto"/>
        <w:bottom w:val="none" w:sz="0" w:space="0" w:color="auto"/>
        <w:right w:val="none" w:sz="0" w:space="0" w:color="auto"/>
      </w:divBdr>
      <w:divsChild>
        <w:div w:id="1438671200">
          <w:marLeft w:val="0"/>
          <w:marRight w:val="0"/>
          <w:marTop w:val="0"/>
          <w:marBottom w:val="160"/>
          <w:divBdr>
            <w:top w:val="none" w:sz="0" w:space="0" w:color="auto"/>
            <w:left w:val="none" w:sz="0" w:space="0" w:color="auto"/>
            <w:bottom w:val="none" w:sz="0" w:space="0" w:color="auto"/>
            <w:right w:val="none" w:sz="0" w:space="0" w:color="auto"/>
          </w:divBdr>
        </w:div>
        <w:div w:id="1121220675">
          <w:marLeft w:val="0"/>
          <w:marRight w:val="0"/>
          <w:marTop w:val="0"/>
          <w:marBottom w:val="160"/>
          <w:divBdr>
            <w:top w:val="none" w:sz="0" w:space="0" w:color="auto"/>
            <w:left w:val="none" w:sz="0" w:space="0" w:color="auto"/>
            <w:bottom w:val="none" w:sz="0" w:space="0" w:color="auto"/>
            <w:right w:val="none" w:sz="0" w:space="0" w:color="auto"/>
          </w:divBdr>
        </w:div>
        <w:div w:id="991836599">
          <w:marLeft w:val="0"/>
          <w:marRight w:val="0"/>
          <w:marTop w:val="0"/>
          <w:marBottom w:val="160"/>
          <w:divBdr>
            <w:top w:val="none" w:sz="0" w:space="0" w:color="auto"/>
            <w:left w:val="none" w:sz="0" w:space="0" w:color="auto"/>
            <w:bottom w:val="none" w:sz="0" w:space="0" w:color="auto"/>
            <w:right w:val="none" w:sz="0" w:space="0" w:color="auto"/>
          </w:divBdr>
        </w:div>
        <w:div w:id="1062948253">
          <w:marLeft w:val="0"/>
          <w:marRight w:val="0"/>
          <w:marTop w:val="0"/>
          <w:marBottom w:val="160"/>
          <w:divBdr>
            <w:top w:val="none" w:sz="0" w:space="0" w:color="auto"/>
            <w:left w:val="none" w:sz="0" w:space="0" w:color="auto"/>
            <w:bottom w:val="none" w:sz="0" w:space="0" w:color="auto"/>
            <w:right w:val="none" w:sz="0" w:space="0" w:color="auto"/>
          </w:divBdr>
        </w:div>
        <w:div w:id="673841630">
          <w:marLeft w:val="0"/>
          <w:marRight w:val="0"/>
          <w:marTop w:val="0"/>
          <w:marBottom w:val="160"/>
          <w:divBdr>
            <w:top w:val="none" w:sz="0" w:space="0" w:color="auto"/>
            <w:left w:val="none" w:sz="0" w:space="0" w:color="auto"/>
            <w:bottom w:val="none" w:sz="0" w:space="0" w:color="auto"/>
            <w:right w:val="none" w:sz="0" w:space="0" w:color="auto"/>
          </w:divBdr>
        </w:div>
        <w:div w:id="680860667">
          <w:marLeft w:val="0"/>
          <w:marRight w:val="0"/>
          <w:marTop w:val="0"/>
          <w:marBottom w:val="16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online.west-norfolk.gov.uk/online-applications/applicationDetails.do?activeTab=summary&amp;keyVal=SY0QHCIVJFU00" TargetMode="External"/><Relationship Id="rId3" Type="http://schemas.openxmlformats.org/officeDocument/2006/relationships/settings" Target="settings.xml"/><Relationship Id="rId7" Type="http://schemas.openxmlformats.org/officeDocument/2006/relationships/hyperlink" Target="https://online.west-norfolk.gov.uk/online-applications/applicationDetails.do?activeTab=summary&amp;keyVal=SYHEH6IVG5500"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116</TotalTime>
  <Pages>3</Pages>
  <Words>785</Words>
  <Characters>4475</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Northwold Clerk</dc:creator>
  <cp:keywords/>
  <dc:description/>
  <cp:lastModifiedBy>Northwold Clerk</cp:lastModifiedBy>
  <cp:revision>17</cp:revision>
  <cp:lastPrinted>2025-08-27T15:28:00Z</cp:lastPrinted>
  <dcterms:created xsi:type="dcterms:W3CDTF">2025-07-03T18:02:00Z</dcterms:created>
  <dcterms:modified xsi:type="dcterms:W3CDTF">2025-08-27T15:32:00Z</dcterms:modified>
</cp:coreProperties>
</file>